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A3C63" w14:textId="23B0697B" w:rsidR="00481567" w:rsidRPr="00E0513B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5C21B8">
        <w:rPr>
          <w:rFonts w:ascii="Arial" w:hAnsi="Arial" w:cs="Arial"/>
          <w:b/>
        </w:rPr>
        <w:t>3GPP TSG RAN WG3 Meeting #128</w:t>
      </w:r>
      <w:r w:rsidR="00481567" w:rsidRPr="00E0513B">
        <w:rPr>
          <w:rFonts w:ascii="Arial" w:hAnsi="Arial" w:cs="Arial"/>
          <w:b/>
        </w:rPr>
        <w:tab/>
      </w:r>
      <w:r w:rsidR="00BD3C64" w:rsidRPr="00BD3C64">
        <w:rPr>
          <w:rFonts w:ascii="Arial" w:hAnsi="Arial" w:cs="Arial"/>
          <w:b/>
        </w:rPr>
        <w:t>R3-253</w:t>
      </w:r>
      <w:r w:rsidR="00386845">
        <w:rPr>
          <w:rFonts w:ascii="Arial" w:hAnsi="Arial" w:cs="Arial"/>
          <w:b/>
        </w:rPr>
        <w:t>95</w:t>
      </w:r>
      <w:r w:rsidR="00C13988">
        <w:rPr>
          <w:rFonts w:ascii="Arial" w:hAnsi="Arial" w:cs="Arial"/>
          <w:b/>
        </w:rPr>
        <w:t>8</w:t>
      </w:r>
    </w:p>
    <w:p w14:paraId="086B730A" w14:textId="6E536A74" w:rsidR="00481567" w:rsidRPr="009C6275" w:rsidRDefault="00E05D43" w:rsidP="00481567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Malta</w:t>
      </w:r>
      <w:r w:rsidR="00247AAD" w:rsidRPr="00247AAD">
        <w:rPr>
          <w:rFonts w:ascii="Arial" w:hAnsi="Arial" w:cs="Arial"/>
          <w:b/>
        </w:rPr>
        <w:t>,</w:t>
      </w:r>
      <w:r w:rsidR="005A37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MT</w:t>
      </w:r>
      <w:r w:rsidR="005A3792">
        <w:rPr>
          <w:rFonts w:ascii="Arial" w:hAnsi="Arial" w:cs="Arial"/>
          <w:b/>
        </w:rPr>
        <w:t>,</w:t>
      </w:r>
      <w:r w:rsidR="00247AAD" w:rsidRPr="00247AAD">
        <w:rPr>
          <w:rFonts w:ascii="Arial" w:hAnsi="Arial" w:cs="Arial"/>
          <w:b/>
        </w:rPr>
        <w:t xml:space="preserve"> </w:t>
      </w:r>
      <w:r w:rsidR="00956FE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247AAD" w:rsidRPr="00247AAD">
        <w:rPr>
          <w:rFonts w:ascii="Arial" w:hAnsi="Arial" w:cs="Arial"/>
          <w:b/>
        </w:rPr>
        <w:t>-</w:t>
      </w:r>
      <w:r w:rsidR="00956FE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3</w:t>
      </w:r>
      <w:r w:rsidR="00247AAD"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="00247AAD" w:rsidRPr="00247AAD">
        <w:rPr>
          <w:rFonts w:ascii="Arial" w:hAnsi="Arial" w:cs="Arial"/>
          <w:b/>
        </w:rPr>
        <w:t xml:space="preserve"> 202</w:t>
      </w:r>
      <w:bookmarkStart w:id="0" w:name="_Hlk165472648"/>
      <w:r w:rsidR="00E94F21">
        <w:rPr>
          <w:rFonts w:ascii="Arial" w:hAnsi="Arial" w:cs="Arial"/>
          <w:b/>
        </w:rPr>
        <w:t>5</w:t>
      </w:r>
    </w:p>
    <w:bookmarkEnd w:id="0"/>
    <w:p w14:paraId="1D290EA4" w14:textId="77777777" w:rsidR="00481567" w:rsidRPr="00EB3FC0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6A7AB0AD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4533" w:rsidRPr="00B04533">
        <w:rPr>
          <w:rFonts w:ascii="Arial" w:hAnsi="Arial" w:cs="Arial"/>
          <w:b/>
        </w:rPr>
        <w:t>Reply LS on Continuous MDT</w:t>
      </w:r>
    </w:p>
    <w:p w14:paraId="11FB7AFF" w14:textId="76637341" w:rsidR="00405549" w:rsidRDefault="00405549" w:rsidP="0040554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B05F6" w:rsidRPr="00EB05F6">
        <w:rPr>
          <w:rFonts w:ascii="Arial" w:hAnsi="Arial" w:cs="Arial"/>
          <w:b/>
        </w:rPr>
        <w:t>R3-253024</w:t>
      </w:r>
      <w:r>
        <w:rPr>
          <w:rFonts w:ascii="Arial" w:hAnsi="Arial" w:cs="Arial"/>
          <w:b/>
        </w:rPr>
        <w:t>/</w:t>
      </w:r>
      <w:r w:rsidR="001D71AE" w:rsidRPr="001D71AE">
        <w:t xml:space="preserve"> </w:t>
      </w:r>
      <w:r w:rsidR="001D71AE" w:rsidRPr="001D71AE">
        <w:rPr>
          <w:rFonts w:ascii="Arial" w:hAnsi="Arial" w:cs="Arial"/>
          <w:b/>
        </w:rPr>
        <w:t>S5-252114</w:t>
      </w:r>
    </w:p>
    <w:p w14:paraId="4893931B" w14:textId="19B28C4E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3240F2">
        <w:rPr>
          <w:rFonts w:ascii="Arial" w:hAnsi="Arial" w:cs="Arial"/>
          <w:b/>
          <w:bCs/>
          <w:lang w:eastAsia="zh-CN"/>
        </w:rPr>
        <w:t>9</w:t>
      </w:r>
    </w:p>
    <w:p w14:paraId="607F3EA2" w14:textId="0B8E520D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="00A17017" w:rsidRPr="00A17017">
        <w:rPr>
          <w:rFonts w:ascii="Arial" w:hAnsi="Arial" w:cs="Arial"/>
          <w:b/>
          <w:bCs/>
        </w:rPr>
        <w:t>NR_AIML_NGRAN_enh</w:t>
      </w:r>
      <w:proofErr w:type="spellEnd"/>
      <w:r w:rsidR="00A17017" w:rsidRPr="00A17017">
        <w:rPr>
          <w:rFonts w:ascii="Arial" w:hAnsi="Arial" w:cs="Arial"/>
          <w:b/>
          <w:bCs/>
        </w:rPr>
        <w:t>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43B2EE04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7276EF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141526A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696B66" w14:textId="7FD8C49F" w:rsidR="00345AC4" w:rsidRDefault="00A87C5F">
      <w:pPr>
        <w:pStyle w:val="Title"/>
        <w:rPr>
          <w:lang w:eastAsia="zh-CN"/>
        </w:rPr>
      </w:pPr>
      <w:r>
        <w:t>Attachments:</w:t>
      </w:r>
      <w:r>
        <w:tab/>
      </w:r>
      <w:r w:rsidR="005E5575">
        <w:t>none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0BBBEC0" w14:textId="09CD2F22" w:rsidR="00345AC4" w:rsidRDefault="00A87C5F" w:rsidP="00A90A1E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right="0"/>
        <w:textAlignment w:val="baseline"/>
        <w:rPr>
          <w:b w:val="0"/>
          <w:sz w:val="36"/>
          <w:lang w:eastAsia="zh-CN"/>
        </w:rPr>
      </w:pPr>
      <w:r w:rsidRPr="003C0371">
        <w:rPr>
          <w:b w:val="0"/>
          <w:sz w:val="36"/>
          <w:lang w:eastAsia="zh-CN"/>
        </w:rPr>
        <w:t>Overall Description</w:t>
      </w:r>
    </w:p>
    <w:p w14:paraId="519CDCBD" w14:textId="77777777" w:rsidR="00A90A1E" w:rsidRDefault="00A90A1E" w:rsidP="00A90A1E">
      <w:pPr>
        <w:rPr>
          <w:lang w:eastAsia="zh-CN"/>
        </w:rPr>
      </w:pPr>
    </w:p>
    <w:p w14:paraId="2593E80A" w14:textId="56B69E87" w:rsidR="008F5133" w:rsidRDefault="00A90A1E" w:rsidP="00A90A1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thank SA5 </w:t>
      </w:r>
      <w:r w:rsidRPr="00103DFE">
        <w:rPr>
          <w:rFonts w:ascii="Arial" w:hAnsi="Arial" w:cs="Arial"/>
          <w:lang w:eastAsia="zh-CN"/>
        </w:rPr>
        <w:t xml:space="preserve">for </w:t>
      </w:r>
      <w:r w:rsidR="00132572">
        <w:rPr>
          <w:rFonts w:ascii="Arial" w:hAnsi="Arial" w:cs="Arial"/>
          <w:lang w:eastAsia="zh-CN"/>
        </w:rPr>
        <w:t xml:space="preserve">the </w:t>
      </w:r>
      <w:proofErr w:type="gramStart"/>
      <w:r w:rsidR="00132572">
        <w:rPr>
          <w:rFonts w:ascii="Arial" w:hAnsi="Arial" w:cs="Arial"/>
          <w:lang w:eastAsia="zh-CN"/>
        </w:rPr>
        <w:t>reply</w:t>
      </w:r>
      <w:proofErr w:type="gramEnd"/>
      <w:r w:rsidRPr="00103DFE">
        <w:rPr>
          <w:rFonts w:ascii="Arial" w:hAnsi="Arial" w:cs="Arial"/>
          <w:lang w:eastAsia="zh-CN"/>
        </w:rPr>
        <w:t xml:space="preserve"> LS on</w:t>
      </w:r>
      <w:r w:rsidR="00775A57">
        <w:rPr>
          <w:rFonts w:ascii="Arial" w:hAnsi="Arial" w:cs="Arial"/>
          <w:lang w:eastAsia="zh-CN"/>
        </w:rPr>
        <w:t xml:space="preserve"> </w:t>
      </w:r>
      <w:r w:rsidR="00206D33" w:rsidRPr="00206D33">
        <w:rPr>
          <w:rFonts w:ascii="Arial" w:hAnsi="Arial" w:cs="Arial"/>
          <w:lang w:eastAsia="zh-CN"/>
        </w:rPr>
        <w:t>Continuous MDT</w:t>
      </w:r>
      <w:r>
        <w:rPr>
          <w:rFonts w:ascii="Arial" w:hAnsi="Arial" w:cs="Arial"/>
          <w:lang w:eastAsia="zh-CN"/>
        </w:rPr>
        <w:t xml:space="preserve">. In </w:t>
      </w:r>
      <w:r w:rsidR="00132572">
        <w:rPr>
          <w:rFonts w:ascii="Arial" w:hAnsi="Arial" w:cs="Arial"/>
          <w:lang w:eastAsia="zh-CN"/>
        </w:rPr>
        <w:t>the</w:t>
      </w:r>
      <w:r w:rsidR="00456098">
        <w:rPr>
          <w:rFonts w:ascii="Arial" w:hAnsi="Arial" w:cs="Arial"/>
          <w:lang w:eastAsia="zh-CN"/>
        </w:rPr>
        <w:t xml:space="preserve"> Reply </w:t>
      </w:r>
      <w:r>
        <w:rPr>
          <w:rFonts w:ascii="Arial" w:hAnsi="Arial" w:cs="Arial"/>
          <w:lang w:eastAsia="zh-CN"/>
        </w:rPr>
        <w:t xml:space="preserve">LS, SA5 </w:t>
      </w:r>
      <w:r w:rsidR="00654140">
        <w:rPr>
          <w:rFonts w:ascii="Arial" w:hAnsi="Arial" w:cs="Arial"/>
          <w:lang w:eastAsia="zh-CN"/>
        </w:rPr>
        <w:t xml:space="preserve">provided responses to the set of questions posed </w:t>
      </w:r>
      <w:r w:rsidR="00497C84">
        <w:rPr>
          <w:rFonts w:ascii="Arial" w:hAnsi="Arial" w:cs="Arial"/>
          <w:lang w:eastAsia="zh-CN"/>
        </w:rPr>
        <w:t>by R</w:t>
      </w:r>
      <w:r w:rsidR="00A60246">
        <w:rPr>
          <w:rFonts w:ascii="Arial" w:hAnsi="Arial" w:cs="Arial"/>
          <w:lang w:eastAsia="zh-CN"/>
        </w:rPr>
        <w:t>AN3</w:t>
      </w:r>
      <w:r w:rsidR="00046A29">
        <w:rPr>
          <w:rFonts w:ascii="Arial" w:hAnsi="Arial" w:cs="Arial"/>
          <w:lang w:eastAsia="zh-CN"/>
        </w:rPr>
        <w:t xml:space="preserve"> on </w:t>
      </w:r>
      <w:r w:rsidR="006C1181">
        <w:rPr>
          <w:rFonts w:ascii="Arial" w:hAnsi="Arial" w:cs="Arial"/>
          <w:lang w:eastAsia="zh-CN"/>
        </w:rPr>
        <w:t>guidance on possible solutions for Continuous Management Based MDT</w:t>
      </w:r>
      <w:r w:rsidR="005A5176">
        <w:rPr>
          <w:rFonts w:ascii="Arial" w:hAnsi="Arial" w:cs="Arial"/>
          <w:lang w:eastAsia="zh-CN"/>
        </w:rPr>
        <w:t xml:space="preserve">. </w:t>
      </w:r>
      <w:r w:rsidR="00580189">
        <w:rPr>
          <w:rFonts w:ascii="Arial" w:hAnsi="Arial" w:cs="Arial"/>
          <w:lang w:eastAsia="zh-CN"/>
        </w:rPr>
        <w:t>Based on the replies from SA5</w:t>
      </w:r>
      <w:r w:rsidR="00132572">
        <w:rPr>
          <w:rFonts w:ascii="Arial" w:hAnsi="Arial" w:cs="Arial"/>
          <w:lang w:eastAsia="zh-CN"/>
        </w:rPr>
        <w:t>,</w:t>
      </w:r>
      <w:r w:rsidR="00580189">
        <w:rPr>
          <w:rFonts w:ascii="Arial" w:hAnsi="Arial" w:cs="Arial"/>
          <w:lang w:eastAsia="zh-CN"/>
        </w:rPr>
        <w:t xml:space="preserve"> RAN3 ha</w:t>
      </w:r>
      <w:r w:rsidR="0004470C">
        <w:rPr>
          <w:rFonts w:ascii="Arial" w:hAnsi="Arial" w:cs="Arial"/>
          <w:lang w:eastAsia="zh-CN"/>
        </w:rPr>
        <w:t>d a discussion and agreed to the following principles:</w:t>
      </w:r>
    </w:p>
    <w:p w14:paraId="771B2EBE" w14:textId="60F4CA76" w:rsidR="00732D1E" w:rsidRPr="00CA26F7" w:rsidRDefault="00732D1E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 w:rsidRPr="00CA26F7">
        <w:rPr>
          <w:rFonts w:ascii="Arial" w:hAnsi="Arial" w:cs="Arial"/>
          <w:sz w:val="20"/>
          <w:szCs w:val="20"/>
          <w:lang w:eastAsia="zh-CN"/>
        </w:rPr>
        <w:t xml:space="preserve">Information from OAM to </w:t>
      </w:r>
      <w:r w:rsidR="00363BFA" w:rsidRPr="00CA26F7">
        <w:rPr>
          <w:rFonts w:ascii="Arial" w:hAnsi="Arial" w:cs="Arial"/>
          <w:sz w:val="20"/>
          <w:szCs w:val="20"/>
          <w:lang w:eastAsia="zh-CN"/>
        </w:rPr>
        <w:t xml:space="preserve">the NG-RAN nodes participating </w:t>
      </w:r>
      <w:proofErr w:type="gramStart"/>
      <w:r w:rsidR="00363BFA" w:rsidRPr="00CA26F7">
        <w:rPr>
          <w:rFonts w:ascii="Arial" w:hAnsi="Arial" w:cs="Arial"/>
          <w:sz w:val="20"/>
          <w:szCs w:val="20"/>
          <w:lang w:eastAsia="zh-CN"/>
        </w:rPr>
        <w:t>to</w:t>
      </w:r>
      <w:proofErr w:type="gramEnd"/>
      <w:r w:rsidR="00363BFA" w:rsidRPr="00CA26F7">
        <w:rPr>
          <w:rFonts w:ascii="Arial" w:hAnsi="Arial" w:cs="Arial"/>
          <w:sz w:val="20"/>
          <w:szCs w:val="20"/>
          <w:lang w:eastAsia="zh-CN"/>
        </w:rPr>
        <w:t xml:space="preserve"> Continuous MDT</w:t>
      </w:r>
      <w:r w:rsidR="00BB576F" w:rsidRPr="00CA26F7">
        <w:rPr>
          <w:rFonts w:ascii="Arial" w:hAnsi="Arial" w:cs="Arial"/>
          <w:sz w:val="20"/>
          <w:szCs w:val="20"/>
          <w:lang w:eastAsia="zh-CN"/>
        </w:rPr>
        <w:t>,</w:t>
      </w:r>
      <w:r w:rsidR="00363BFA" w:rsidRPr="00CA26F7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CA26F7">
        <w:rPr>
          <w:rFonts w:ascii="Arial" w:hAnsi="Arial" w:cs="Arial"/>
          <w:sz w:val="20"/>
          <w:szCs w:val="20"/>
          <w:lang w:eastAsia="zh-CN"/>
        </w:rPr>
        <w:t>allowing for the identification of a continuous MDT process</w:t>
      </w:r>
      <w:r w:rsidR="00BB576F" w:rsidRPr="00CA26F7">
        <w:rPr>
          <w:rFonts w:ascii="Arial" w:hAnsi="Arial" w:cs="Arial"/>
          <w:sz w:val="20"/>
          <w:szCs w:val="20"/>
          <w:lang w:eastAsia="zh-CN"/>
        </w:rPr>
        <w:t>,</w:t>
      </w:r>
      <w:r w:rsidRPr="00CA26F7">
        <w:rPr>
          <w:rFonts w:ascii="Arial" w:hAnsi="Arial" w:cs="Arial"/>
          <w:sz w:val="20"/>
          <w:szCs w:val="20"/>
          <w:lang w:eastAsia="zh-CN"/>
        </w:rPr>
        <w:t xml:space="preserve"> are provided</w:t>
      </w:r>
      <w:r w:rsidR="00F760E8">
        <w:rPr>
          <w:rFonts w:ascii="Arial" w:hAnsi="Arial" w:cs="Arial"/>
          <w:sz w:val="20"/>
          <w:szCs w:val="20"/>
          <w:lang w:eastAsia="zh-CN"/>
        </w:rPr>
        <w:t xml:space="preserve"> e.g.</w:t>
      </w:r>
      <w:r w:rsidRPr="00CA26F7">
        <w:rPr>
          <w:rFonts w:ascii="Arial" w:hAnsi="Arial" w:cs="Arial"/>
          <w:sz w:val="20"/>
          <w:szCs w:val="20"/>
          <w:lang w:eastAsia="zh-CN"/>
        </w:rPr>
        <w:t xml:space="preserve"> in the form of specific T</w:t>
      </w:r>
      <w:r w:rsidR="00356E49" w:rsidRPr="00CA26F7">
        <w:rPr>
          <w:rFonts w:ascii="Arial" w:hAnsi="Arial" w:cs="Arial"/>
          <w:sz w:val="20"/>
          <w:szCs w:val="20"/>
          <w:lang w:eastAsia="zh-CN"/>
        </w:rPr>
        <w:t xml:space="preserve">race </w:t>
      </w:r>
      <w:r w:rsidRPr="00CA26F7">
        <w:rPr>
          <w:rFonts w:ascii="Arial" w:hAnsi="Arial" w:cs="Arial"/>
          <w:sz w:val="20"/>
          <w:szCs w:val="20"/>
          <w:lang w:eastAsia="zh-CN"/>
        </w:rPr>
        <w:t>R</w:t>
      </w:r>
      <w:r w:rsidR="00356E49" w:rsidRPr="00CA26F7">
        <w:rPr>
          <w:rFonts w:ascii="Arial" w:hAnsi="Arial" w:cs="Arial"/>
          <w:sz w:val="20"/>
          <w:szCs w:val="20"/>
          <w:lang w:eastAsia="zh-CN"/>
        </w:rPr>
        <w:t>eference</w:t>
      </w:r>
      <w:r w:rsidRPr="00CA26F7">
        <w:rPr>
          <w:rFonts w:ascii="Arial" w:hAnsi="Arial" w:cs="Arial"/>
          <w:sz w:val="20"/>
          <w:szCs w:val="20"/>
          <w:lang w:eastAsia="zh-CN"/>
        </w:rPr>
        <w:t>(s)</w:t>
      </w:r>
      <w:r w:rsidR="00132572">
        <w:rPr>
          <w:rFonts w:ascii="Arial" w:hAnsi="Arial" w:cs="Arial"/>
          <w:sz w:val="20"/>
          <w:szCs w:val="20"/>
          <w:lang w:eastAsia="zh-CN"/>
        </w:rPr>
        <w:t>.</w:t>
      </w:r>
    </w:p>
    <w:p w14:paraId="68DD2914" w14:textId="1E1E48B8" w:rsidR="00732D1E" w:rsidRPr="00CA26F7" w:rsidRDefault="002E07CC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Solutions for Continuous MDT </w:t>
      </w:r>
      <w:r w:rsidR="00732D1E" w:rsidRPr="00CA26F7">
        <w:rPr>
          <w:rFonts w:ascii="Arial" w:hAnsi="Arial" w:cs="Arial"/>
          <w:sz w:val="20"/>
          <w:szCs w:val="20"/>
          <w:lang w:eastAsia="zh-CN"/>
        </w:rPr>
        <w:t>shall not have an impact on the 5GC</w:t>
      </w:r>
      <w:r w:rsidR="00ED65A1">
        <w:rPr>
          <w:rFonts w:ascii="Arial" w:hAnsi="Arial" w:cs="Arial"/>
          <w:sz w:val="20"/>
          <w:szCs w:val="20"/>
          <w:lang w:eastAsia="zh-CN"/>
        </w:rPr>
        <w:t xml:space="preserve"> in Rel19 from a RAN3 </w:t>
      </w:r>
      <w:r w:rsidR="000E4BC8">
        <w:rPr>
          <w:rFonts w:ascii="Arial" w:hAnsi="Arial" w:cs="Arial"/>
          <w:sz w:val="20"/>
          <w:szCs w:val="20"/>
          <w:lang w:eastAsia="zh-CN"/>
        </w:rPr>
        <w:t>perspective</w:t>
      </w:r>
      <w:r w:rsidR="00732D1E" w:rsidRPr="00CA26F7">
        <w:rPr>
          <w:rFonts w:ascii="Arial" w:hAnsi="Arial" w:cs="Arial"/>
          <w:sz w:val="20"/>
          <w:szCs w:val="20"/>
          <w:lang w:eastAsia="zh-CN"/>
        </w:rPr>
        <w:t>.</w:t>
      </w:r>
    </w:p>
    <w:p w14:paraId="6D595D49" w14:textId="776B0A7E" w:rsidR="00732D1E" w:rsidRPr="00CA26F7" w:rsidRDefault="00626806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 w:rsidRPr="00CA26F7">
        <w:rPr>
          <w:rFonts w:ascii="Arial" w:hAnsi="Arial" w:cs="Arial"/>
          <w:sz w:val="20"/>
          <w:szCs w:val="20"/>
          <w:lang w:eastAsia="zh-CN"/>
        </w:rPr>
        <w:t>RAN3 agrees</w:t>
      </w:r>
      <w:r w:rsidR="00732D1E" w:rsidRPr="00CA26F7">
        <w:rPr>
          <w:rFonts w:ascii="Arial" w:hAnsi="Arial" w:cs="Arial"/>
          <w:sz w:val="20"/>
          <w:szCs w:val="20"/>
          <w:lang w:eastAsia="zh-CN"/>
        </w:rPr>
        <w:t xml:space="preserve"> to use TR(s) and TRSR(s) to resolve the MDT measurement correlation problem</w:t>
      </w:r>
    </w:p>
    <w:p w14:paraId="32A593AF" w14:textId="487B1D8A" w:rsidR="00AF5177" w:rsidRPr="00A8347F" w:rsidRDefault="00FE193C" w:rsidP="00A8347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Concerning the </w:t>
      </w:r>
      <w:r w:rsidR="003D1293">
        <w:rPr>
          <w:rFonts w:ascii="Arial" w:hAnsi="Arial" w:cs="Arial"/>
          <w:lang w:eastAsia="zh-CN"/>
        </w:rPr>
        <w:t xml:space="preserve">clarifications requested by SA5 on the </w:t>
      </w:r>
      <w:r w:rsidR="003D1293" w:rsidRPr="003D1293">
        <w:rPr>
          <w:rFonts w:ascii="Arial" w:hAnsi="Arial" w:cs="Arial"/>
          <w:lang w:eastAsia="zh-CN"/>
        </w:rPr>
        <w:t>Measurement Continuity Problem across different RRC states</w:t>
      </w:r>
      <w:r w:rsidR="00A8347F">
        <w:rPr>
          <w:rFonts w:ascii="Arial" w:hAnsi="Arial" w:cs="Arial"/>
          <w:lang w:eastAsia="zh-CN"/>
        </w:rPr>
        <w:t xml:space="preserve">, </w:t>
      </w:r>
      <w:r w:rsidR="00A74EAF" w:rsidRPr="00100E0D">
        <w:rPr>
          <w:rFonts w:ascii="Arial" w:eastAsia="DengXian" w:hAnsi="Arial" w:cs="Arial"/>
          <w:iCs/>
        </w:rPr>
        <w:t>RAN3 would like to</w:t>
      </w:r>
      <w:r w:rsidR="00AF5177" w:rsidRPr="00100E0D">
        <w:rPr>
          <w:rFonts w:ascii="Arial" w:eastAsia="DengXian" w:hAnsi="Arial" w:cs="Arial"/>
          <w:iCs/>
        </w:rPr>
        <w:t xml:space="preserve"> clarify that the Measurement Continuity Problem across different RRC states refers to how to </w:t>
      </w:r>
      <w:r w:rsidR="00D102BA">
        <w:rPr>
          <w:rFonts w:ascii="Arial" w:eastAsia="DengXian" w:hAnsi="Arial" w:cs="Arial"/>
          <w:iCs/>
        </w:rPr>
        <w:t xml:space="preserve">enable </w:t>
      </w:r>
      <w:r w:rsidR="00AF5177" w:rsidRPr="00100E0D">
        <w:rPr>
          <w:rFonts w:ascii="Arial" w:eastAsia="DengXian" w:hAnsi="Arial" w:cs="Arial"/>
          <w:iCs/>
        </w:rPr>
        <w:t>correlat</w:t>
      </w:r>
      <w:r w:rsidR="00D102BA">
        <w:rPr>
          <w:rFonts w:ascii="Arial" w:eastAsia="DengXian" w:hAnsi="Arial" w:cs="Arial"/>
          <w:iCs/>
        </w:rPr>
        <w:t>ion of</w:t>
      </w:r>
      <w:r w:rsidR="00AF5177" w:rsidRPr="00100E0D">
        <w:rPr>
          <w:rFonts w:ascii="Arial" w:eastAsia="DengXian" w:hAnsi="Arial" w:cs="Arial"/>
          <w:iCs/>
        </w:rPr>
        <w:t xml:space="preserve"> management</w:t>
      </w:r>
      <w:r w:rsidR="00132572">
        <w:rPr>
          <w:rFonts w:ascii="Arial" w:eastAsia="DengXian" w:hAnsi="Arial" w:cs="Arial"/>
          <w:iCs/>
        </w:rPr>
        <w:t>-</w:t>
      </w:r>
      <w:r w:rsidR="00AF5177" w:rsidRPr="00100E0D">
        <w:rPr>
          <w:rFonts w:ascii="Arial" w:eastAsia="DengXian" w:hAnsi="Arial" w:cs="Arial"/>
          <w:iCs/>
        </w:rPr>
        <w:t xml:space="preserve">based MDT measurements collected while </w:t>
      </w:r>
      <w:r w:rsidR="007E503F">
        <w:rPr>
          <w:rFonts w:ascii="Arial" w:eastAsia="DengXian" w:hAnsi="Arial" w:cs="Arial"/>
          <w:iCs/>
        </w:rPr>
        <w:t xml:space="preserve">a UE was </w:t>
      </w:r>
      <w:r w:rsidR="00AF5177" w:rsidRPr="00100E0D">
        <w:rPr>
          <w:rFonts w:ascii="Arial" w:eastAsia="DengXian" w:hAnsi="Arial" w:cs="Arial"/>
          <w:iCs/>
        </w:rPr>
        <w:t xml:space="preserve">in </w:t>
      </w:r>
      <w:proofErr w:type="spellStart"/>
      <w:r w:rsidR="00AF5177" w:rsidRPr="00100E0D">
        <w:rPr>
          <w:rFonts w:ascii="Arial" w:eastAsia="DengXian" w:hAnsi="Arial" w:cs="Arial"/>
          <w:iCs/>
        </w:rPr>
        <w:t>RRC_Connected</w:t>
      </w:r>
      <w:proofErr w:type="spellEnd"/>
      <w:r w:rsidR="00AF5177" w:rsidRPr="00100E0D">
        <w:rPr>
          <w:rFonts w:ascii="Arial" w:eastAsia="DengXian" w:hAnsi="Arial" w:cs="Arial"/>
          <w:iCs/>
        </w:rPr>
        <w:t xml:space="preserve">, </w:t>
      </w:r>
      <w:proofErr w:type="spellStart"/>
      <w:r w:rsidR="00AF5177" w:rsidRPr="00100E0D">
        <w:rPr>
          <w:rFonts w:ascii="Arial" w:eastAsia="DengXian" w:hAnsi="Arial" w:cs="Arial"/>
          <w:iCs/>
        </w:rPr>
        <w:t>RRC_Inactive</w:t>
      </w:r>
      <w:proofErr w:type="spellEnd"/>
      <w:r w:rsidR="00AF5177" w:rsidRPr="00100E0D">
        <w:rPr>
          <w:rFonts w:ascii="Arial" w:eastAsia="DengXian" w:hAnsi="Arial" w:cs="Arial"/>
          <w:iCs/>
        </w:rPr>
        <w:t xml:space="preserve"> and </w:t>
      </w:r>
      <w:proofErr w:type="spellStart"/>
      <w:r w:rsidR="00AF5177" w:rsidRPr="00100E0D">
        <w:rPr>
          <w:rFonts w:ascii="Arial" w:eastAsia="DengXian" w:hAnsi="Arial" w:cs="Arial"/>
          <w:iCs/>
        </w:rPr>
        <w:t>RRC_Idle</w:t>
      </w:r>
      <w:proofErr w:type="spellEnd"/>
      <w:r w:rsidR="00AF5177" w:rsidRPr="00100E0D">
        <w:rPr>
          <w:rFonts w:ascii="Arial" w:eastAsia="DengXian" w:hAnsi="Arial" w:cs="Arial"/>
          <w:iCs/>
        </w:rPr>
        <w:t xml:space="preserve">. </w:t>
      </w:r>
    </w:p>
    <w:p w14:paraId="1DDD6724" w14:textId="6078A948" w:rsidR="00AF5177" w:rsidRPr="00CE14C8" w:rsidRDefault="00CE14C8" w:rsidP="00CE14C8">
      <w:pPr>
        <w:rPr>
          <w:rFonts w:ascii="Arial" w:eastAsia="DengXian" w:hAnsi="Arial" w:cs="Arial"/>
          <w:iCs/>
        </w:rPr>
      </w:pPr>
      <w:r w:rsidRPr="00CE14C8">
        <w:rPr>
          <w:rFonts w:ascii="Arial" w:eastAsia="DengXian" w:hAnsi="Arial" w:cs="Arial"/>
          <w:iCs/>
        </w:rPr>
        <w:t>In one of their replies SA5 stated:</w:t>
      </w:r>
    </w:p>
    <w:p w14:paraId="51CA9131" w14:textId="77777777" w:rsidR="00AF5177" w:rsidRPr="00E863F5" w:rsidRDefault="00AF5177" w:rsidP="00AF5177">
      <w:pPr>
        <w:overflowPunct/>
        <w:autoSpaceDE/>
        <w:autoSpaceDN/>
        <w:adjustRightInd/>
        <w:rPr>
          <w:rFonts w:eastAsia="DengXian"/>
          <w:i/>
          <w:lang w:eastAsia="zh-CN"/>
        </w:rPr>
      </w:pPr>
      <w:r w:rsidRPr="00E863F5">
        <w:rPr>
          <w:rFonts w:eastAsia="DengXian" w:hint="eastAsia"/>
          <w:b/>
          <w:i/>
          <w:lang w:eastAsia="zh-CN"/>
        </w:rPr>
        <w:t>A</w:t>
      </w:r>
      <w:r w:rsidRPr="00E863F5">
        <w:rPr>
          <w:rFonts w:eastAsia="DengXian"/>
          <w:b/>
          <w:i/>
          <w:lang w:eastAsia="zh-CN"/>
        </w:rPr>
        <w:t>nswer:</w:t>
      </w:r>
      <w:r w:rsidRPr="00E863F5">
        <w:rPr>
          <w:rFonts w:eastAsia="DengXian"/>
          <w:i/>
          <w:lang w:eastAsia="zh-CN"/>
        </w:rPr>
        <w:t xml:space="preserve"> </w:t>
      </w:r>
      <w:r w:rsidRPr="00E863F5">
        <w:rPr>
          <w:rFonts w:eastAsia="DengXian" w:hint="eastAsia"/>
          <w:i/>
          <w:lang w:eastAsia="zh-CN"/>
        </w:rPr>
        <w:t>S</w:t>
      </w:r>
      <w:r w:rsidRPr="00E863F5">
        <w:rPr>
          <w:rFonts w:eastAsia="DengXian"/>
          <w:i/>
          <w:lang w:eastAsia="zh-CN"/>
        </w:rPr>
        <w:t>A5 agrees that at lease TR and TRSR (which does not revealing UE identity) could be used for the correlation of the management-based MDT reports at TCE. SA5 would like RAN3 to elaborate the details of how to avoid overlapping</w:t>
      </w:r>
    </w:p>
    <w:p w14:paraId="03E2B2EA" w14:textId="0D5ED62C" w:rsidR="00FE6DE2" w:rsidRDefault="009D03D2" w:rsidP="00641213">
      <w:pPr>
        <w:overflowPunct/>
        <w:autoSpaceDE/>
        <w:autoSpaceDN/>
        <w:adjustRightInd/>
        <w:rPr>
          <w:rFonts w:ascii="Arial" w:eastAsia="DengXian" w:hAnsi="Arial" w:cs="Arial"/>
          <w:iCs/>
          <w:lang w:eastAsia="zh-CN"/>
        </w:rPr>
      </w:pPr>
      <w:r>
        <w:rPr>
          <w:rFonts w:ascii="Arial" w:eastAsia="DengXian" w:hAnsi="Arial" w:cs="Arial"/>
          <w:iCs/>
          <w:lang w:eastAsia="zh-CN"/>
        </w:rPr>
        <w:t xml:space="preserve">In </w:t>
      </w:r>
      <w:r w:rsidR="00274566">
        <w:rPr>
          <w:rFonts w:ascii="Arial" w:eastAsia="DengXian" w:hAnsi="Arial" w:cs="Arial"/>
          <w:iCs/>
          <w:lang w:eastAsia="zh-CN"/>
        </w:rPr>
        <w:t>response</w:t>
      </w:r>
      <w:r>
        <w:rPr>
          <w:rFonts w:ascii="Arial" w:eastAsia="DengXian" w:hAnsi="Arial" w:cs="Arial"/>
          <w:iCs/>
          <w:lang w:eastAsia="zh-CN"/>
        </w:rPr>
        <w:t xml:space="preserve"> to </w:t>
      </w:r>
      <w:r w:rsidR="001D2408">
        <w:rPr>
          <w:rFonts w:ascii="Arial" w:eastAsia="DengXian" w:hAnsi="Arial" w:cs="Arial"/>
          <w:iCs/>
          <w:lang w:eastAsia="zh-CN"/>
        </w:rPr>
        <w:t xml:space="preserve">the question from SA5 to </w:t>
      </w:r>
      <w:r w:rsidR="001D2408" w:rsidRPr="001D2408">
        <w:rPr>
          <w:rFonts w:ascii="Arial" w:eastAsia="DengXian" w:hAnsi="Arial" w:cs="Arial"/>
          <w:iCs/>
          <w:lang w:eastAsia="zh-CN"/>
        </w:rPr>
        <w:t>elaborate the details of how to avoid overlapping</w:t>
      </w:r>
      <w:r w:rsidR="001D2408">
        <w:rPr>
          <w:rFonts w:ascii="Arial" w:eastAsia="DengXian" w:hAnsi="Arial" w:cs="Arial"/>
          <w:iCs/>
          <w:lang w:eastAsia="zh-CN"/>
        </w:rPr>
        <w:t xml:space="preserve">, RAN3 has </w:t>
      </w:r>
      <w:r w:rsidR="00DD3C47">
        <w:rPr>
          <w:rFonts w:ascii="Arial" w:eastAsia="DengXian" w:hAnsi="Arial" w:cs="Arial"/>
          <w:iCs/>
          <w:lang w:eastAsia="zh-CN"/>
        </w:rPr>
        <w:t>discussed</w:t>
      </w:r>
      <w:r w:rsidR="000F2F71">
        <w:rPr>
          <w:rFonts w:ascii="Arial" w:eastAsia="DengXian" w:hAnsi="Arial" w:cs="Arial"/>
          <w:iCs/>
          <w:lang w:eastAsia="zh-CN"/>
        </w:rPr>
        <w:t xml:space="preserve"> based on </w:t>
      </w:r>
      <w:r w:rsidR="00597E3E">
        <w:rPr>
          <w:rFonts w:ascii="Arial" w:eastAsia="DengXian" w:hAnsi="Arial" w:cs="Arial"/>
          <w:iCs/>
          <w:lang w:eastAsia="zh-CN"/>
        </w:rPr>
        <w:t xml:space="preserve">available </w:t>
      </w:r>
      <w:r w:rsidR="000F2F71">
        <w:rPr>
          <w:rFonts w:ascii="Arial" w:eastAsia="DengXian" w:hAnsi="Arial" w:cs="Arial"/>
          <w:iCs/>
          <w:lang w:eastAsia="zh-CN"/>
        </w:rPr>
        <w:t xml:space="preserve">solutions and provides the following </w:t>
      </w:r>
      <w:r w:rsidR="00597E3E">
        <w:rPr>
          <w:rFonts w:ascii="Arial" w:eastAsia="DengXian" w:hAnsi="Arial" w:cs="Arial"/>
          <w:iCs/>
          <w:lang w:eastAsia="zh-CN"/>
        </w:rPr>
        <w:t>details</w:t>
      </w:r>
      <w:r w:rsidR="000F2F71">
        <w:rPr>
          <w:rFonts w:ascii="Arial" w:eastAsia="DengXian" w:hAnsi="Arial" w:cs="Arial"/>
          <w:iCs/>
          <w:lang w:eastAsia="zh-CN"/>
        </w:rPr>
        <w:t>:</w:t>
      </w:r>
      <w:r w:rsidR="00DD3C47">
        <w:rPr>
          <w:rFonts w:ascii="Arial" w:eastAsia="DengXian" w:hAnsi="Arial" w:cs="Arial"/>
          <w:iCs/>
          <w:lang w:eastAsia="zh-CN"/>
        </w:rPr>
        <w:t xml:space="preserve"> </w:t>
      </w:r>
    </w:p>
    <w:p w14:paraId="6529A2A3" w14:textId="234CDFCD" w:rsidR="00EF6604" w:rsidRPr="007C2484" w:rsidRDefault="00FE6DE2" w:rsidP="00BB1D2D">
      <w:pPr>
        <w:pStyle w:val="ListParagraph"/>
        <w:numPr>
          <w:ilvl w:val="0"/>
          <w:numId w:val="21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 w:rsidRPr="007C2484">
        <w:rPr>
          <w:rFonts w:ascii="Arial" w:eastAsia="DengXian" w:hAnsi="Arial" w:cs="Arial"/>
          <w:iCs/>
          <w:sz w:val="20"/>
          <w:szCs w:val="20"/>
          <w:lang w:eastAsia="zh-CN"/>
        </w:rPr>
        <w:t>I</w:t>
      </w:r>
      <w:r w:rsidR="00EF6604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n some solutions, </w:t>
      </w:r>
      <w:r w:rsidR="004614F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a dedicated TRSR range is assigned to each NG-RAN node participating in Continuous MDT. 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When an NG-RAN node selects a UE 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for Continuous MDT 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>(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not </w:t>
      </w:r>
      <w:r w:rsidR="00A6441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configured 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>so far with Continuous MDT)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,</w:t>
      </w:r>
      <w:r w:rsidR="007E503F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t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he NG-RAN node 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>assign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s a TRSR from such range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 xml:space="preserve"> to the UE</w:t>
      </w:r>
      <w:r w:rsidR="00293B81" w:rsidRPr="007C2484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same TRSR will be used for the whole duration of the Continuous MDT trace of a UE for correlation purpose</w:t>
      </w:r>
      <w:r w:rsidR="004D602D" w:rsidRPr="007C2484">
        <w:rPr>
          <w:rFonts w:ascii="Arial" w:eastAsia="DengXian" w:hAnsi="Arial" w:cs="Arial"/>
          <w:iCs/>
          <w:sz w:val="20"/>
          <w:szCs w:val="20"/>
          <w:lang w:eastAsia="zh-CN"/>
        </w:rPr>
        <w:t>s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. Namely, the TRSR is kept for the UE even if the UE moves to a different participating node 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via 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>handover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(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t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he </w:t>
      </w:r>
      <w:r w:rsidR="00D76615" w:rsidRPr="007C2484">
        <w:rPr>
          <w:rFonts w:ascii="Arial" w:eastAsia="DengXian" w:hAnsi="Arial" w:cs="Arial"/>
          <w:iCs/>
          <w:sz w:val="20"/>
          <w:szCs w:val="20"/>
          <w:lang w:eastAsia="zh-CN"/>
        </w:rPr>
        <w:lastRenderedPageBreak/>
        <w:t xml:space="preserve">TR and 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 </w:t>
      </w:r>
      <w:r w:rsidR="00D76615" w:rsidRPr="007C2484">
        <w:rPr>
          <w:rFonts w:ascii="Arial" w:eastAsia="DengXian" w:hAnsi="Arial" w:cs="Arial"/>
          <w:iCs/>
          <w:sz w:val="20"/>
          <w:szCs w:val="20"/>
          <w:lang w:eastAsia="zh-CN"/>
        </w:rPr>
        <w:t>are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proofErr w:type="spellStart"/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>signalled</w:t>
      </w:r>
      <w:proofErr w:type="spellEnd"/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from source NG-RAN node to target NG-RAN node) 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or if the UE 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i</w:t>
      </w:r>
      <w:r w:rsidR="004D602D" w:rsidRPr="007C2484">
        <w:rPr>
          <w:rFonts w:ascii="Arial" w:eastAsia="DengXian" w:hAnsi="Arial" w:cs="Arial"/>
          <w:iCs/>
          <w:sz w:val="20"/>
          <w:szCs w:val="20"/>
          <w:lang w:eastAsia="zh-CN"/>
        </w:rPr>
        <w:t>s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configured with Logged MDT and it 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moves to </w:t>
      </w:r>
      <w:proofErr w:type="spellStart"/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>RRC_Idle</w:t>
      </w:r>
      <w:proofErr w:type="spellEnd"/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/</w:t>
      </w:r>
      <w:proofErr w:type="spellStart"/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RRC_Inactive</w:t>
      </w:r>
      <w:proofErr w:type="spellEnd"/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Trace Correlation is achieved by the assigned TR/TRSR which can identify that the trace records belong to the same selected UE. </w:t>
      </w:r>
      <w:r w:rsidR="0011589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Overlapping is avoided because the 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same TRSR </w:t>
      </w:r>
      <w:r w:rsidR="0011589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from the TRSR range assigned to the NG-RAN node that initiated the Continuous MDT process 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>will be used for the whole duration of the Continuous management-based MDT trace of a UE.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Or</w:t>
      </w:r>
    </w:p>
    <w:p w14:paraId="013F5680" w14:textId="0CC988E7" w:rsidR="001537CF" w:rsidRPr="00F85C3D" w:rsidRDefault="00BB1D2D" w:rsidP="00CF4E82">
      <w:pPr>
        <w:pStyle w:val="ListParagraph"/>
        <w:numPr>
          <w:ilvl w:val="0"/>
          <w:numId w:val="20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In some other solutions, </w:t>
      </w:r>
      <w:r w:rsidR="009155E6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RAN3 assumes that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the problem of overlapping does not occur because OAM configures </w:t>
      </w:r>
      <w:proofErr w:type="spellStart"/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gNBs</w:t>
      </w:r>
      <w:proofErr w:type="spellEnd"/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in an area with same immediate MDT configuration (TR1) and </w:t>
      </w:r>
      <w:r w:rsidR="0043639F">
        <w:rPr>
          <w:rFonts w:ascii="Arial" w:eastAsia="DengXian" w:hAnsi="Arial" w:cs="Arial"/>
          <w:iCs/>
          <w:sz w:val="20"/>
          <w:szCs w:val="20"/>
          <w:lang w:eastAsia="zh-CN"/>
        </w:rPr>
        <w:t xml:space="preserve">same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logged MDT configuration (TR2)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.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A gNB chooses 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a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UE 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for Continuous MDT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and configures the UE for Immediate MDT and Logged MDT separately (with separate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 TR and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may be also different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TRSRs, i.e.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>TR1/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TRSR1 and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>TR2/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TRSR2)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.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At connected-to-idle transition the serving gNB sends the Immediate MDT report (TR1/TRSR1) to TCE by also including the TR2/TRSR2 assigned for the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Logged MDT</w:t>
      </w:r>
      <w:r w:rsidR="00F85C3D" w:rsidRPr="00F85C3D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At idle-to-connected transition the (new) serving gNB sends the Logged MDT report (TR2/TRSR2) to TCE by also including the TR1/TRSR3 assigned for the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next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Or, </w:t>
      </w:r>
    </w:p>
    <w:p w14:paraId="5D8393F8" w14:textId="39238E08" w:rsidR="005D4DBE" w:rsidRDefault="00FA093D" w:rsidP="00FE6DE2">
      <w:pPr>
        <w:pStyle w:val="ListParagraph"/>
        <w:numPr>
          <w:ilvl w:val="0"/>
          <w:numId w:val="20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>
        <w:rPr>
          <w:rFonts w:ascii="Arial" w:eastAsia="DengXian" w:hAnsi="Arial" w:cs="Arial"/>
          <w:iCs/>
          <w:sz w:val="20"/>
          <w:szCs w:val="20"/>
          <w:lang w:eastAsia="zh-CN"/>
        </w:rPr>
        <w:t xml:space="preserve">In some other solutions,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RAN3 assumes that the problem of overlapping does not occur because OAM configures </w:t>
      </w:r>
      <w:proofErr w:type="spellStart"/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gNBs</w:t>
      </w:r>
      <w:proofErr w:type="spellEnd"/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in an area with same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configuration (single TR) encompassing both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 and logged MDT. A gNB chooses a UE for Continuous MDT and configures the UE for Immediate MDT and Logged MDT with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same TR and TRSR (TRSR1)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If at idle-to-connected, or at handover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new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serving gNB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cannot re-assign TRSR1 to the UE, it will assign a new TRSR (TRSR2) and include both the previously assigned TRSR (TRSR1) and the new TRSR (TRSR2) in the Logged MDT (TR &amp; TRSR1/TRSR2) or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 report (TR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&amp;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TRSR1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>/TRSR2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) to TCE.</w:t>
      </w:r>
      <w:r w:rsidR="005D4DBE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</w:p>
    <w:p w14:paraId="42430806" w14:textId="77777777" w:rsidR="00492B3D" w:rsidRDefault="00492B3D" w:rsidP="004332AB">
      <w:pPr>
        <w:rPr>
          <w:rFonts w:eastAsia="Aptos"/>
        </w:rPr>
      </w:pPr>
    </w:p>
    <w:p w14:paraId="686C5171" w14:textId="510994AD" w:rsidR="00790F26" w:rsidRPr="00F2111A" w:rsidRDefault="00F2111A" w:rsidP="00F2111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ask SA5 to </w:t>
      </w:r>
      <w:r w:rsidR="002C79E2">
        <w:rPr>
          <w:rFonts w:ascii="Arial" w:hAnsi="Arial" w:cs="Arial"/>
          <w:lang w:eastAsia="zh-CN"/>
        </w:rPr>
        <w:t>take the above agreements and descriptions from RAN3 into account and to specify a solution for continuous MDT accordi</w:t>
      </w:r>
      <w:r w:rsidR="002E1916">
        <w:rPr>
          <w:rFonts w:ascii="Arial" w:hAnsi="Arial" w:cs="Arial"/>
          <w:lang w:eastAsia="zh-CN"/>
        </w:rPr>
        <w:t xml:space="preserve">ngly. RAN3 </w:t>
      </w:r>
      <w:r w:rsidR="008D4E9D">
        <w:rPr>
          <w:rFonts w:ascii="Arial" w:hAnsi="Arial" w:cs="Arial"/>
          <w:lang w:eastAsia="zh-CN"/>
        </w:rPr>
        <w:t>asks</w:t>
      </w:r>
      <w:r w:rsidR="002E1916">
        <w:rPr>
          <w:rFonts w:ascii="Arial" w:hAnsi="Arial" w:cs="Arial"/>
          <w:lang w:eastAsia="zh-CN"/>
        </w:rPr>
        <w:t xml:space="preserve"> SA5 </w:t>
      </w:r>
      <w:r w:rsidR="008D4E9D">
        <w:rPr>
          <w:rFonts w:ascii="Arial" w:hAnsi="Arial" w:cs="Arial"/>
          <w:lang w:eastAsia="zh-CN"/>
        </w:rPr>
        <w:t>to</w:t>
      </w:r>
      <w:r w:rsidR="002E1916">
        <w:rPr>
          <w:rFonts w:ascii="Arial" w:hAnsi="Arial" w:cs="Arial"/>
          <w:lang w:eastAsia="zh-CN"/>
        </w:rPr>
        <w:t xml:space="preserve"> check the security aspects of the Continuous MDT solution derived. </w:t>
      </w:r>
    </w:p>
    <w:p w14:paraId="754908A8" w14:textId="37B9DFBB" w:rsidR="00E06780" w:rsidRDefault="00E06780" w:rsidP="00F57C07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F57C07">
        <w:rPr>
          <w:b w:val="0"/>
          <w:sz w:val="36"/>
          <w:lang w:eastAsia="zh-CN"/>
        </w:rPr>
        <w:t>2. Actions</w:t>
      </w:r>
    </w:p>
    <w:p w14:paraId="5E9685A4" w14:textId="4A055436" w:rsidR="00E84711" w:rsidRDefault="00E84711" w:rsidP="00E84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5DEC24C1" w14:textId="77777777" w:rsidR="00CD3E5E" w:rsidRDefault="00CD3E5E" w:rsidP="003F5FC0">
      <w:pPr>
        <w:rPr>
          <w:rFonts w:ascii="Arial" w:hAnsi="Arial" w:cs="Arial"/>
          <w:lang w:eastAsia="zh-CN"/>
        </w:rPr>
      </w:pPr>
    </w:p>
    <w:p w14:paraId="787C17D4" w14:textId="411AB3C9" w:rsidR="00E06780" w:rsidRDefault="00AB60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814A8C">
        <w:rPr>
          <w:rFonts w:ascii="Arial" w:hAnsi="Arial" w:cs="Arial"/>
          <w:lang w:eastAsia="zh-CN"/>
        </w:rPr>
        <w:t xml:space="preserve">RAN3 </w:t>
      </w:r>
      <w:r w:rsidR="00950458">
        <w:rPr>
          <w:rFonts w:ascii="Arial" w:hAnsi="Arial" w:cs="Arial"/>
          <w:lang w:eastAsia="zh-CN"/>
        </w:rPr>
        <w:t>kindly asks</w:t>
      </w:r>
      <w:r w:rsidR="00814A8C">
        <w:rPr>
          <w:rFonts w:ascii="Arial" w:hAnsi="Arial" w:cs="Arial"/>
          <w:lang w:eastAsia="zh-CN"/>
        </w:rPr>
        <w:t xml:space="preserve"> SA5 </w:t>
      </w:r>
      <w:r w:rsidR="0092117F">
        <w:rPr>
          <w:rFonts w:ascii="Arial" w:hAnsi="Arial" w:cs="Arial"/>
          <w:lang w:eastAsia="zh-CN"/>
        </w:rPr>
        <w:t xml:space="preserve">to </w:t>
      </w:r>
      <w:r w:rsidR="00AE0D30" w:rsidRPr="00AE0D30">
        <w:rPr>
          <w:rFonts w:ascii="Arial" w:hAnsi="Arial" w:cs="Arial"/>
          <w:lang w:eastAsia="zh-CN"/>
        </w:rPr>
        <w:t xml:space="preserve">check </w:t>
      </w:r>
      <w:r w:rsidR="00AE0D30">
        <w:rPr>
          <w:rFonts w:ascii="Arial" w:hAnsi="Arial" w:cs="Arial"/>
          <w:lang w:eastAsia="zh-CN"/>
        </w:rPr>
        <w:t xml:space="preserve">the </w:t>
      </w:r>
      <w:r w:rsidR="00AE0D30" w:rsidRPr="00AE0D30">
        <w:rPr>
          <w:rFonts w:ascii="Arial" w:hAnsi="Arial" w:cs="Arial"/>
          <w:lang w:eastAsia="zh-CN"/>
        </w:rPr>
        <w:t xml:space="preserve">feasibility of the principles agreed by RAN3, </w:t>
      </w:r>
      <w:r w:rsidR="00F67AB0">
        <w:rPr>
          <w:rFonts w:ascii="Arial" w:hAnsi="Arial" w:cs="Arial"/>
          <w:lang w:eastAsia="zh-CN"/>
        </w:rPr>
        <w:t xml:space="preserve">to </w:t>
      </w:r>
      <w:r w:rsidR="00AE0D30" w:rsidRPr="00AE0D30">
        <w:rPr>
          <w:rFonts w:ascii="Arial" w:hAnsi="Arial" w:cs="Arial"/>
          <w:lang w:eastAsia="zh-CN"/>
        </w:rPr>
        <w:t>specify a solution that reflects such principles (if feasible) and</w:t>
      </w:r>
      <w:r w:rsidR="00F67AB0">
        <w:rPr>
          <w:rFonts w:ascii="Arial" w:hAnsi="Arial" w:cs="Arial"/>
          <w:lang w:eastAsia="zh-CN"/>
        </w:rPr>
        <w:t xml:space="preserve"> to</w:t>
      </w:r>
      <w:r w:rsidR="00AE0D30" w:rsidRPr="00AE0D30">
        <w:rPr>
          <w:rFonts w:ascii="Arial" w:hAnsi="Arial" w:cs="Arial"/>
          <w:lang w:eastAsia="zh-CN"/>
        </w:rPr>
        <w:t xml:space="preserve"> provide feedback to RAN3</w:t>
      </w:r>
      <w:r w:rsidR="00814A8C">
        <w:rPr>
          <w:rFonts w:ascii="Arial" w:hAnsi="Arial" w:cs="Arial"/>
          <w:lang w:eastAsia="zh-CN"/>
        </w:rPr>
        <w:t>.</w:t>
      </w:r>
    </w:p>
    <w:p w14:paraId="412CCE76" w14:textId="44CC4E88" w:rsidR="00345AC4" w:rsidRPr="00247618" w:rsidRDefault="00A87C5F" w:rsidP="00247618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zh-CN"/>
        </w:rPr>
      </w:pPr>
      <w:r w:rsidRPr="00247618">
        <w:rPr>
          <w:b w:val="0"/>
          <w:sz w:val="36"/>
          <w:szCs w:val="36"/>
          <w:lang w:eastAsia="zh-CN"/>
        </w:rPr>
        <w:t>3. Date of Next TSG-RAN3 Meetings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0863B3A6" w14:textId="30B6EA9C" w:rsidR="004B04DC" w:rsidRDefault="004B04DC" w:rsidP="004B04D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167B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7B6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- </w:t>
      </w:r>
      <w:r w:rsidR="00FC7401">
        <w:rPr>
          <w:rFonts w:ascii="Arial" w:hAnsi="Arial" w:cs="Arial"/>
          <w:bCs/>
        </w:rPr>
        <w:t>2</w:t>
      </w:r>
      <w:r w:rsidR="00167B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167B61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7B61">
        <w:rPr>
          <w:rFonts w:ascii="Arial" w:hAnsi="Arial" w:cs="Arial"/>
          <w:bCs/>
        </w:rPr>
        <w:t>India (TBC)</w:t>
      </w:r>
      <w:r w:rsidRPr="002C0B98">
        <w:rPr>
          <w:rFonts w:ascii="Arial" w:hAnsi="Arial" w:cs="Arial"/>
          <w:bCs/>
        </w:rPr>
        <w:t xml:space="preserve">, </w:t>
      </w:r>
      <w:r w:rsidR="00167B61">
        <w:rPr>
          <w:rFonts w:ascii="Arial" w:hAnsi="Arial" w:cs="Arial"/>
          <w:bCs/>
        </w:rPr>
        <w:t>IN</w:t>
      </w:r>
    </w:p>
    <w:p w14:paraId="4C168DAE" w14:textId="60BE052C" w:rsidR="00167B61" w:rsidRDefault="00167B61" w:rsidP="00167B6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EC691D">
        <w:rPr>
          <w:rFonts w:ascii="Arial" w:hAnsi="Arial" w:cs="Arial"/>
          <w:bCs/>
        </w:rPr>
        <w:t>9-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C691D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- 1</w:t>
      </w:r>
      <w:r w:rsidR="00EC691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691D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C691D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>, C</w:t>
      </w:r>
      <w:r w:rsidR="00EC691D">
        <w:rPr>
          <w:rFonts w:ascii="Arial" w:hAnsi="Arial" w:cs="Arial"/>
          <w:bCs/>
        </w:rPr>
        <w:t>Z</w:t>
      </w:r>
    </w:p>
    <w:p w14:paraId="342D6208" w14:textId="77777777" w:rsidR="00167B61" w:rsidRDefault="00167B61" w:rsidP="004B04DC">
      <w:pPr>
        <w:spacing w:after="120"/>
        <w:rPr>
          <w:rFonts w:ascii="Arial" w:hAnsi="Arial" w:cs="Arial"/>
          <w:bCs/>
        </w:rPr>
      </w:pPr>
    </w:p>
    <w:p w14:paraId="67E46A3A" w14:textId="6F6B7490" w:rsidR="004B04DC" w:rsidRDefault="004B04DC" w:rsidP="007B5D97">
      <w:pPr>
        <w:spacing w:after="120"/>
        <w:rPr>
          <w:rFonts w:ascii="Arial" w:hAnsi="Arial" w:cs="Arial"/>
          <w:bCs/>
        </w:rPr>
      </w:pPr>
    </w:p>
    <w:p w14:paraId="370B458A" w14:textId="77777777" w:rsidR="007B5D97" w:rsidRPr="005B7938" w:rsidRDefault="007B5D97" w:rsidP="00A5664D">
      <w:pPr>
        <w:spacing w:after="120"/>
        <w:rPr>
          <w:rFonts w:ascii="Arial" w:hAnsi="Arial" w:cs="Arial"/>
          <w:bCs/>
        </w:rPr>
      </w:pPr>
    </w:p>
    <w:p w14:paraId="146FFC9C" w14:textId="77777777" w:rsidR="00E763C9" w:rsidRPr="005B7938" w:rsidRDefault="00E763C9" w:rsidP="005B7938">
      <w:pPr>
        <w:spacing w:after="120"/>
        <w:rPr>
          <w:rFonts w:ascii="Arial" w:hAnsi="Arial" w:cs="Arial"/>
          <w:bCs/>
        </w:rPr>
      </w:pP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E91F7" w14:textId="77777777" w:rsidR="00C94E7E" w:rsidRDefault="00C94E7E" w:rsidP="003427A3">
      <w:r>
        <w:separator/>
      </w:r>
    </w:p>
  </w:endnote>
  <w:endnote w:type="continuationSeparator" w:id="0">
    <w:p w14:paraId="412508BE" w14:textId="77777777" w:rsidR="00C94E7E" w:rsidRDefault="00C94E7E" w:rsidP="003427A3">
      <w:r>
        <w:continuationSeparator/>
      </w:r>
    </w:p>
  </w:endnote>
  <w:endnote w:type="continuationNotice" w:id="1">
    <w:p w14:paraId="1060A192" w14:textId="77777777" w:rsidR="00C94E7E" w:rsidRDefault="00C94E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AB736" w14:textId="77777777" w:rsidR="00C94E7E" w:rsidRDefault="00C94E7E" w:rsidP="003427A3">
      <w:r>
        <w:separator/>
      </w:r>
    </w:p>
  </w:footnote>
  <w:footnote w:type="continuationSeparator" w:id="0">
    <w:p w14:paraId="01DCA2C8" w14:textId="77777777" w:rsidR="00C94E7E" w:rsidRDefault="00C94E7E" w:rsidP="003427A3">
      <w:r>
        <w:continuationSeparator/>
      </w:r>
    </w:p>
  </w:footnote>
  <w:footnote w:type="continuationNotice" w:id="1">
    <w:p w14:paraId="0956BC5B" w14:textId="77777777" w:rsidR="00C94E7E" w:rsidRDefault="00C94E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2C20C8"/>
    <w:multiLevelType w:val="hybridMultilevel"/>
    <w:tmpl w:val="8564AF48"/>
    <w:lvl w:ilvl="0" w:tplc="28F824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D450B"/>
    <w:multiLevelType w:val="multilevel"/>
    <w:tmpl w:val="473640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="DengXian" w:hAnsi="Aptos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hint="default"/>
        <w:b/>
        <w:i w:val="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854CAE"/>
    <w:multiLevelType w:val="hybridMultilevel"/>
    <w:tmpl w:val="4CB2C9B0"/>
    <w:lvl w:ilvl="0" w:tplc="20000017">
      <w:start w:val="1"/>
      <w:numFmt w:val="lowerLetter"/>
      <w:lvlText w:val="%1)"/>
      <w:lvlJc w:val="left"/>
      <w:pPr>
        <w:ind w:left="1080" w:hanging="360"/>
      </w:pPr>
    </w:lvl>
    <w:lvl w:ilvl="1" w:tplc="357E8E72">
      <w:start w:val="1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1160E"/>
    <w:multiLevelType w:val="hybridMultilevel"/>
    <w:tmpl w:val="92C663CC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C662C"/>
    <w:multiLevelType w:val="hybridMultilevel"/>
    <w:tmpl w:val="DEF4EFB0"/>
    <w:lvl w:ilvl="0" w:tplc="357E8E72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5AA709BC"/>
    <w:multiLevelType w:val="hybridMultilevel"/>
    <w:tmpl w:val="2DD83036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1A7F43"/>
    <w:multiLevelType w:val="hybridMultilevel"/>
    <w:tmpl w:val="879AA218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15594010">
    <w:abstractNumId w:val="18"/>
  </w:num>
  <w:num w:numId="2" w16cid:durableId="1325859763">
    <w:abstractNumId w:val="7"/>
  </w:num>
  <w:num w:numId="3" w16cid:durableId="1074204452">
    <w:abstractNumId w:val="13"/>
  </w:num>
  <w:num w:numId="4" w16cid:durableId="1406415162">
    <w:abstractNumId w:val="0"/>
  </w:num>
  <w:num w:numId="5" w16cid:durableId="1487547404">
    <w:abstractNumId w:val="17"/>
  </w:num>
  <w:num w:numId="6" w16cid:durableId="2128428952">
    <w:abstractNumId w:val="16"/>
  </w:num>
  <w:num w:numId="7" w16cid:durableId="1913660496">
    <w:abstractNumId w:val="1"/>
  </w:num>
  <w:num w:numId="8" w16cid:durableId="1872957654">
    <w:abstractNumId w:val="14"/>
  </w:num>
  <w:num w:numId="9" w16cid:durableId="1065176250">
    <w:abstractNumId w:val="9"/>
  </w:num>
  <w:num w:numId="10" w16cid:durableId="1891068530">
    <w:abstractNumId w:val="2"/>
  </w:num>
  <w:num w:numId="11" w16cid:durableId="456484703">
    <w:abstractNumId w:val="21"/>
  </w:num>
  <w:num w:numId="12" w16cid:durableId="1176768907">
    <w:abstractNumId w:val="20"/>
  </w:num>
  <w:num w:numId="13" w16cid:durableId="116073742">
    <w:abstractNumId w:val="10"/>
  </w:num>
  <w:num w:numId="14" w16cid:durableId="1684742404">
    <w:abstractNumId w:val="5"/>
  </w:num>
  <w:num w:numId="15" w16cid:durableId="1262421100">
    <w:abstractNumId w:val="15"/>
  </w:num>
  <w:num w:numId="16" w16cid:durableId="1102261763">
    <w:abstractNumId w:val="3"/>
  </w:num>
  <w:num w:numId="17" w16cid:durableId="23799015">
    <w:abstractNumId w:val="8"/>
  </w:num>
  <w:num w:numId="18" w16cid:durableId="907350877">
    <w:abstractNumId w:val="12"/>
  </w:num>
  <w:num w:numId="19" w16cid:durableId="1586495853">
    <w:abstractNumId w:val="6"/>
  </w:num>
  <w:num w:numId="20" w16cid:durableId="499084207">
    <w:abstractNumId w:val="19"/>
  </w:num>
  <w:num w:numId="21" w16cid:durableId="497581216">
    <w:abstractNumId w:val="11"/>
  </w:num>
  <w:num w:numId="22" w16cid:durableId="970196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03BF"/>
    <w:rsid w:val="000007DF"/>
    <w:rsid w:val="00003675"/>
    <w:rsid w:val="00003FD5"/>
    <w:rsid w:val="00004454"/>
    <w:rsid w:val="00004B50"/>
    <w:rsid w:val="00006926"/>
    <w:rsid w:val="00006A2C"/>
    <w:rsid w:val="000076FB"/>
    <w:rsid w:val="0001037C"/>
    <w:rsid w:val="00011315"/>
    <w:rsid w:val="00011B74"/>
    <w:rsid w:val="0001383B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470C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551E"/>
    <w:rsid w:val="00076E7D"/>
    <w:rsid w:val="00077360"/>
    <w:rsid w:val="00081048"/>
    <w:rsid w:val="0008302E"/>
    <w:rsid w:val="00086FEA"/>
    <w:rsid w:val="000872E5"/>
    <w:rsid w:val="000873A1"/>
    <w:rsid w:val="000877B3"/>
    <w:rsid w:val="0009101D"/>
    <w:rsid w:val="00091057"/>
    <w:rsid w:val="00091EC7"/>
    <w:rsid w:val="00092925"/>
    <w:rsid w:val="000933BC"/>
    <w:rsid w:val="00094554"/>
    <w:rsid w:val="0009721C"/>
    <w:rsid w:val="000A1114"/>
    <w:rsid w:val="000A1380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5212"/>
    <w:rsid w:val="000C6748"/>
    <w:rsid w:val="000C7DC4"/>
    <w:rsid w:val="000D0033"/>
    <w:rsid w:val="000D0641"/>
    <w:rsid w:val="000D0986"/>
    <w:rsid w:val="000D1B4A"/>
    <w:rsid w:val="000D40A9"/>
    <w:rsid w:val="000D438A"/>
    <w:rsid w:val="000D46AF"/>
    <w:rsid w:val="000E219F"/>
    <w:rsid w:val="000E3FAA"/>
    <w:rsid w:val="000E43AD"/>
    <w:rsid w:val="000E4BC8"/>
    <w:rsid w:val="000E5BB3"/>
    <w:rsid w:val="000E61DB"/>
    <w:rsid w:val="000E6F4D"/>
    <w:rsid w:val="000F2F48"/>
    <w:rsid w:val="000F2F71"/>
    <w:rsid w:val="000F32AE"/>
    <w:rsid w:val="000F36E4"/>
    <w:rsid w:val="00100B05"/>
    <w:rsid w:val="00100E0D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589F"/>
    <w:rsid w:val="001168DF"/>
    <w:rsid w:val="00116FAC"/>
    <w:rsid w:val="00120AB7"/>
    <w:rsid w:val="00120BE7"/>
    <w:rsid w:val="00121A25"/>
    <w:rsid w:val="00121E17"/>
    <w:rsid w:val="00123EEC"/>
    <w:rsid w:val="001241F6"/>
    <w:rsid w:val="0012694F"/>
    <w:rsid w:val="001278C3"/>
    <w:rsid w:val="00130D0B"/>
    <w:rsid w:val="001323B8"/>
    <w:rsid w:val="00132572"/>
    <w:rsid w:val="00134F48"/>
    <w:rsid w:val="001375C5"/>
    <w:rsid w:val="00137621"/>
    <w:rsid w:val="0014002C"/>
    <w:rsid w:val="00140447"/>
    <w:rsid w:val="0015021B"/>
    <w:rsid w:val="00150D0C"/>
    <w:rsid w:val="00151E55"/>
    <w:rsid w:val="0015203C"/>
    <w:rsid w:val="0015323A"/>
    <w:rsid w:val="001537CF"/>
    <w:rsid w:val="00153B41"/>
    <w:rsid w:val="00153EA7"/>
    <w:rsid w:val="0016085F"/>
    <w:rsid w:val="001637E7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7312"/>
    <w:rsid w:val="001879FC"/>
    <w:rsid w:val="001949B9"/>
    <w:rsid w:val="00196BE9"/>
    <w:rsid w:val="00196F82"/>
    <w:rsid w:val="001A01B3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C7CE5"/>
    <w:rsid w:val="001D1126"/>
    <w:rsid w:val="001D198F"/>
    <w:rsid w:val="001D2408"/>
    <w:rsid w:val="001D28BB"/>
    <w:rsid w:val="001D2C62"/>
    <w:rsid w:val="001D34D1"/>
    <w:rsid w:val="001D7097"/>
    <w:rsid w:val="001D71AE"/>
    <w:rsid w:val="001E094D"/>
    <w:rsid w:val="001E34E2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4781"/>
    <w:rsid w:val="00237E34"/>
    <w:rsid w:val="0024090C"/>
    <w:rsid w:val="0024400C"/>
    <w:rsid w:val="0024447A"/>
    <w:rsid w:val="00244EF9"/>
    <w:rsid w:val="00244F1F"/>
    <w:rsid w:val="0024535A"/>
    <w:rsid w:val="0024614A"/>
    <w:rsid w:val="00246301"/>
    <w:rsid w:val="00247618"/>
    <w:rsid w:val="00247AAD"/>
    <w:rsid w:val="00250A91"/>
    <w:rsid w:val="00250FEE"/>
    <w:rsid w:val="0025311D"/>
    <w:rsid w:val="00254144"/>
    <w:rsid w:val="00261F4D"/>
    <w:rsid w:val="0026215F"/>
    <w:rsid w:val="0026283E"/>
    <w:rsid w:val="002645BE"/>
    <w:rsid w:val="0027034C"/>
    <w:rsid w:val="0027083F"/>
    <w:rsid w:val="00272DCF"/>
    <w:rsid w:val="00273F2C"/>
    <w:rsid w:val="00274566"/>
    <w:rsid w:val="00276110"/>
    <w:rsid w:val="002775A8"/>
    <w:rsid w:val="00277DDD"/>
    <w:rsid w:val="00280868"/>
    <w:rsid w:val="002818E2"/>
    <w:rsid w:val="00282A32"/>
    <w:rsid w:val="002901D5"/>
    <w:rsid w:val="00291FC0"/>
    <w:rsid w:val="00293B81"/>
    <w:rsid w:val="00297F13"/>
    <w:rsid w:val="002A3261"/>
    <w:rsid w:val="002A4991"/>
    <w:rsid w:val="002A6F3E"/>
    <w:rsid w:val="002B0CA4"/>
    <w:rsid w:val="002B2893"/>
    <w:rsid w:val="002B303D"/>
    <w:rsid w:val="002B47C7"/>
    <w:rsid w:val="002B56F1"/>
    <w:rsid w:val="002B5F61"/>
    <w:rsid w:val="002B6AD7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9E2"/>
    <w:rsid w:val="002C7E6A"/>
    <w:rsid w:val="002D029B"/>
    <w:rsid w:val="002D110E"/>
    <w:rsid w:val="002D1FCD"/>
    <w:rsid w:val="002D23BC"/>
    <w:rsid w:val="002D5C3F"/>
    <w:rsid w:val="002D6B9E"/>
    <w:rsid w:val="002D79F0"/>
    <w:rsid w:val="002E028C"/>
    <w:rsid w:val="002E07CC"/>
    <w:rsid w:val="002E1916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370B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3174"/>
    <w:rsid w:val="00324045"/>
    <w:rsid w:val="003240F2"/>
    <w:rsid w:val="00325388"/>
    <w:rsid w:val="00325408"/>
    <w:rsid w:val="00325BE5"/>
    <w:rsid w:val="003272B6"/>
    <w:rsid w:val="00330189"/>
    <w:rsid w:val="003427A3"/>
    <w:rsid w:val="00344236"/>
    <w:rsid w:val="00344940"/>
    <w:rsid w:val="0034588B"/>
    <w:rsid w:val="00345AC4"/>
    <w:rsid w:val="003518AB"/>
    <w:rsid w:val="00353233"/>
    <w:rsid w:val="00353CCE"/>
    <w:rsid w:val="00354F8D"/>
    <w:rsid w:val="003569DA"/>
    <w:rsid w:val="00356B4A"/>
    <w:rsid w:val="00356E49"/>
    <w:rsid w:val="00360E27"/>
    <w:rsid w:val="00363BFA"/>
    <w:rsid w:val="003645C4"/>
    <w:rsid w:val="00365B30"/>
    <w:rsid w:val="00367D2E"/>
    <w:rsid w:val="00370FCA"/>
    <w:rsid w:val="003733BF"/>
    <w:rsid w:val="00373808"/>
    <w:rsid w:val="00376A58"/>
    <w:rsid w:val="00380BAA"/>
    <w:rsid w:val="0038121F"/>
    <w:rsid w:val="00383780"/>
    <w:rsid w:val="00383B92"/>
    <w:rsid w:val="00385770"/>
    <w:rsid w:val="00386845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3A43"/>
    <w:rsid w:val="003B4C3B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1293"/>
    <w:rsid w:val="003D25C9"/>
    <w:rsid w:val="003D469C"/>
    <w:rsid w:val="003D534C"/>
    <w:rsid w:val="003D74C3"/>
    <w:rsid w:val="003E17DF"/>
    <w:rsid w:val="003E2748"/>
    <w:rsid w:val="003E5716"/>
    <w:rsid w:val="003F3D72"/>
    <w:rsid w:val="003F47E4"/>
    <w:rsid w:val="003F5FC0"/>
    <w:rsid w:val="003F6D1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0DC0"/>
    <w:rsid w:val="00421AEF"/>
    <w:rsid w:val="00424792"/>
    <w:rsid w:val="00426205"/>
    <w:rsid w:val="00426D2A"/>
    <w:rsid w:val="0043213D"/>
    <w:rsid w:val="0043262F"/>
    <w:rsid w:val="004332AB"/>
    <w:rsid w:val="004339FF"/>
    <w:rsid w:val="00435B9F"/>
    <w:rsid w:val="0043639F"/>
    <w:rsid w:val="00436F51"/>
    <w:rsid w:val="004450FF"/>
    <w:rsid w:val="00447141"/>
    <w:rsid w:val="00450A65"/>
    <w:rsid w:val="00450B0E"/>
    <w:rsid w:val="00450CC4"/>
    <w:rsid w:val="0045158C"/>
    <w:rsid w:val="00451931"/>
    <w:rsid w:val="004528FC"/>
    <w:rsid w:val="00453127"/>
    <w:rsid w:val="00455842"/>
    <w:rsid w:val="00456098"/>
    <w:rsid w:val="004614F6"/>
    <w:rsid w:val="004615AD"/>
    <w:rsid w:val="00463D5C"/>
    <w:rsid w:val="00463EA4"/>
    <w:rsid w:val="00472E10"/>
    <w:rsid w:val="0048106A"/>
    <w:rsid w:val="00481567"/>
    <w:rsid w:val="0048265F"/>
    <w:rsid w:val="00482FE9"/>
    <w:rsid w:val="00484F8B"/>
    <w:rsid w:val="00485FD1"/>
    <w:rsid w:val="00486ABC"/>
    <w:rsid w:val="00486EC3"/>
    <w:rsid w:val="00492B3D"/>
    <w:rsid w:val="0049461F"/>
    <w:rsid w:val="00495F70"/>
    <w:rsid w:val="00497C84"/>
    <w:rsid w:val="004A0873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2676"/>
    <w:rsid w:val="004C3A2A"/>
    <w:rsid w:val="004C45A7"/>
    <w:rsid w:val="004C5284"/>
    <w:rsid w:val="004C5FB9"/>
    <w:rsid w:val="004C6703"/>
    <w:rsid w:val="004C6F42"/>
    <w:rsid w:val="004D602D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0EC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7739"/>
    <w:rsid w:val="00517FA8"/>
    <w:rsid w:val="00520081"/>
    <w:rsid w:val="005211CF"/>
    <w:rsid w:val="00521DDA"/>
    <w:rsid w:val="005228E8"/>
    <w:rsid w:val="00523E78"/>
    <w:rsid w:val="005245F8"/>
    <w:rsid w:val="005254A8"/>
    <w:rsid w:val="0052558F"/>
    <w:rsid w:val="00525E3E"/>
    <w:rsid w:val="005277B7"/>
    <w:rsid w:val="00527F2B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540F"/>
    <w:rsid w:val="00575EC9"/>
    <w:rsid w:val="00576416"/>
    <w:rsid w:val="00580189"/>
    <w:rsid w:val="005804BF"/>
    <w:rsid w:val="00583F79"/>
    <w:rsid w:val="0058600D"/>
    <w:rsid w:val="00590EDD"/>
    <w:rsid w:val="005914D9"/>
    <w:rsid w:val="00591E4D"/>
    <w:rsid w:val="00592B29"/>
    <w:rsid w:val="005936EE"/>
    <w:rsid w:val="00596EDD"/>
    <w:rsid w:val="00597E3E"/>
    <w:rsid w:val="005A0819"/>
    <w:rsid w:val="005A1AC3"/>
    <w:rsid w:val="005A211B"/>
    <w:rsid w:val="005A2735"/>
    <w:rsid w:val="005A3792"/>
    <w:rsid w:val="005A5176"/>
    <w:rsid w:val="005A575C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588A"/>
    <w:rsid w:val="005C68FF"/>
    <w:rsid w:val="005C6B1E"/>
    <w:rsid w:val="005D35BF"/>
    <w:rsid w:val="005D4B98"/>
    <w:rsid w:val="005D4DBE"/>
    <w:rsid w:val="005D56AC"/>
    <w:rsid w:val="005D5F4F"/>
    <w:rsid w:val="005D60A5"/>
    <w:rsid w:val="005D65FA"/>
    <w:rsid w:val="005D6E9B"/>
    <w:rsid w:val="005D7673"/>
    <w:rsid w:val="005D79B2"/>
    <w:rsid w:val="005E0877"/>
    <w:rsid w:val="005E2CBD"/>
    <w:rsid w:val="005E34D1"/>
    <w:rsid w:val="005E539F"/>
    <w:rsid w:val="005E553C"/>
    <w:rsid w:val="005E5575"/>
    <w:rsid w:val="005E5BF2"/>
    <w:rsid w:val="005E66D1"/>
    <w:rsid w:val="005F0004"/>
    <w:rsid w:val="005F219E"/>
    <w:rsid w:val="005F5FB4"/>
    <w:rsid w:val="006001DA"/>
    <w:rsid w:val="00600D22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06"/>
    <w:rsid w:val="006268F5"/>
    <w:rsid w:val="00630C91"/>
    <w:rsid w:val="00630DC0"/>
    <w:rsid w:val="006313F6"/>
    <w:rsid w:val="006325D5"/>
    <w:rsid w:val="00632979"/>
    <w:rsid w:val="006372D6"/>
    <w:rsid w:val="006409E6"/>
    <w:rsid w:val="00640F70"/>
    <w:rsid w:val="00641213"/>
    <w:rsid w:val="00642F04"/>
    <w:rsid w:val="00643649"/>
    <w:rsid w:val="00645E0C"/>
    <w:rsid w:val="00646A77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908A9"/>
    <w:rsid w:val="00690A22"/>
    <w:rsid w:val="0069293D"/>
    <w:rsid w:val="00692BE7"/>
    <w:rsid w:val="006934CD"/>
    <w:rsid w:val="00695A66"/>
    <w:rsid w:val="00695EFC"/>
    <w:rsid w:val="00697831"/>
    <w:rsid w:val="006A1880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17E4"/>
    <w:rsid w:val="007069EC"/>
    <w:rsid w:val="00707383"/>
    <w:rsid w:val="007073BB"/>
    <w:rsid w:val="00707945"/>
    <w:rsid w:val="00707A6B"/>
    <w:rsid w:val="00712E20"/>
    <w:rsid w:val="007149A9"/>
    <w:rsid w:val="0071645F"/>
    <w:rsid w:val="00716AA9"/>
    <w:rsid w:val="00717046"/>
    <w:rsid w:val="00720357"/>
    <w:rsid w:val="00721B17"/>
    <w:rsid w:val="0072285A"/>
    <w:rsid w:val="00723254"/>
    <w:rsid w:val="00724BA4"/>
    <w:rsid w:val="00724ED7"/>
    <w:rsid w:val="007250BB"/>
    <w:rsid w:val="007276EF"/>
    <w:rsid w:val="00732788"/>
    <w:rsid w:val="00732A0A"/>
    <w:rsid w:val="00732D1E"/>
    <w:rsid w:val="00736709"/>
    <w:rsid w:val="00737CD5"/>
    <w:rsid w:val="00742864"/>
    <w:rsid w:val="00744335"/>
    <w:rsid w:val="00744397"/>
    <w:rsid w:val="00746169"/>
    <w:rsid w:val="00747DEF"/>
    <w:rsid w:val="00751A98"/>
    <w:rsid w:val="007531CB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5A57"/>
    <w:rsid w:val="00776403"/>
    <w:rsid w:val="007800DB"/>
    <w:rsid w:val="007818A5"/>
    <w:rsid w:val="00781FA6"/>
    <w:rsid w:val="00784412"/>
    <w:rsid w:val="00784BB8"/>
    <w:rsid w:val="00786752"/>
    <w:rsid w:val="00787C41"/>
    <w:rsid w:val="00790F26"/>
    <w:rsid w:val="007916B0"/>
    <w:rsid w:val="007966E4"/>
    <w:rsid w:val="007970B8"/>
    <w:rsid w:val="007974B7"/>
    <w:rsid w:val="007A049B"/>
    <w:rsid w:val="007A0CE9"/>
    <w:rsid w:val="007A25BA"/>
    <w:rsid w:val="007A57EC"/>
    <w:rsid w:val="007A715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2484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153B"/>
    <w:rsid w:val="007E2FEB"/>
    <w:rsid w:val="007E38B0"/>
    <w:rsid w:val="007E503F"/>
    <w:rsid w:val="007E63D8"/>
    <w:rsid w:val="007E7629"/>
    <w:rsid w:val="007E76D5"/>
    <w:rsid w:val="007E78E0"/>
    <w:rsid w:val="007F2716"/>
    <w:rsid w:val="007F2C49"/>
    <w:rsid w:val="007F640D"/>
    <w:rsid w:val="0080168A"/>
    <w:rsid w:val="0080402D"/>
    <w:rsid w:val="0080620E"/>
    <w:rsid w:val="00811B0C"/>
    <w:rsid w:val="00814A8C"/>
    <w:rsid w:val="00814FBE"/>
    <w:rsid w:val="00817805"/>
    <w:rsid w:val="008201AD"/>
    <w:rsid w:val="00822E72"/>
    <w:rsid w:val="00826314"/>
    <w:rsid w:val="00827E5D"/>
    <w:rsid w:val="008304C8"/>
    <w:rsid w:val="00831E7D"/>
    <w:rsid w:val="00832661"/>
    <w:rsid w:val="0083338C"/>
    <w:rsid w:val="00834067"/>
    <w:rsid w:val="00834409"/>
    <w:rsid w:val="0083565F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7CDF"/>
    <w:rsid w:val="00857EF3"/>
    <w:rsid w:val="00861756"/>
    <w:rsid w:val="008620AB"/>
    <w:rsid w:val="008635BD"/>
    <w:rsid w:val="0086390A"/>
    <w:rsid w:val="0086549A"/>
    <w:rsid w:val="00866A44"/>
    <w:rsid w:val="00870B49"/>
    <w:rsid w:val="008725BD"/>
    <w:rsid w:val="00886D16"/>
    <w:rsid w:val="00887703"/>
    <w:rsid w:val="00892BD4"/>
    <w:rsid w:val="0089349A"/>
    <w:rsid w:val="00893DD2"/>
    <w:rsid w:val="008959F0"/>
    <w:rsid w:val="00895A5B"/>
    <w:rsid w:val="008A029C"/>
    <w:rsid w:val="008A0758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1A4"/>
    <w:rsid w:val="008B7F2B"/>
    <w:rsid w:val="008C0949"/>
    <w:rsid w:val="008C1054"/>
    <w:rsid w:val="008C1AF8"/>
    <w:rsid w:val="008C2B5E"/>
    <w:rsid w:val="008C40BB"/>
    <w:rsid w:val="008C678F"/>
    <w:rsid w:val="008C7C22"/>
    <w:rsid w:val="008D17A2"/>
    <w:rsid w:val="008D1B7E"/>
    <w:rsid w:val="008D4E9D"/>
    <w:rsid w:val="008E177F"/>
    <w:rsid w:val="008E18E4"/>
    <w:rsid w:val="008E3B47"/>
    <w:rsid w:val="008E533A"/>
    <w:rsid w:val="008E59F7"/>
    <w:rsid w:val="008E6517"/>
    <w:rsid w:val="008E75EA"/>
    <w:rsid w:val="008F2438"/>
    <w:rsid w:val="008F36FD"/>
    <w:rsid w:val="008F4834"/>
    <w:rsid w:val="008F4B81"/>
    <w:rsid w:val="008F5133"/>
    <w:rsid w:val="008F5FD2"/>
    <w:rsid w:val="008F67C3"/>
    <w:rsid w:val="00902B52"/>
    <w:rsid w:val="00904DAC"/>
    <w:rsid w:val="00904E3F"/>
    <w:rsid w:val="00906250"/>
    <w:rsid w:val="00910184"/>
    <w:rsid w:val="00914809"/>
    <w:rsid w:val="009155E6"/>
    <w:rsid w:val="00916648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1A0"/>
    <w:rsid w:val="0094298E"/>
    <w:rsid w:val="00944FCD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54A9"/>
    <w:rsid w:val="009558A5"/>
    <w:rsid w:val="00956FE6"/>
    <w:rsid w:val="00960160"/>
    <w:rsid w:val="00960DC0"/>
    <w:rsid w:val="00960EAD"/>
    <w:rsid w:val="0096212D"/>
    <w:rsid w:val="00962B87"/>
    <w:rsid w:val="00962F1C"/>
    <w:rsid w:val="00966471"/>
    <w:rsid w:val="009673D5"/>
    <w:rsid w:val="00967E2A"/>
    <w:rsid w:val="00971ADF"/>
    <w:rsid w:val="00975155"/>
    <w:rsid w:val="00975A22"/>
    <w:rsid w:val="00982238"/>
    <w:rsid w:val="00985E75"/>
    <w:rsid w:val="0098766C"/>
    <w:rsid w:val="00991D7C"/>
    <w:rsid w:val="00994A89"/>
    <w:rsid w:val="00995C75"/>
    <w:rsid w:val="00996BEE"/>
    <w:rsid w:val="009A0140"/>
    <w:rsid w:val="009A3899"/>
    <w:rsid w:val="009A3959"/>
    <w:rsid w:val="009A4929"/>
    <w:rsid w:val="009A5008"/>
    <w:rsid w:val="009A51AC"/>
    <w:rsid w:val="009A5AED"/>
    <w:rsid w:val="009B17A1"/>
    <w:rsid w:val="009B4A77"/>
    <w:rsid w:val="009B6C45"/>
    <w:rsid w:val="009C2681"/>
    <w:rsid w:val="009C2A3E"/>
    <w:rsid w:val="009C3A15"/>
    <w:rsid w:val="009C4FBC"/>
    <w:rsid w:val="009C6B25"/>
    <w:rsid w:val="009D03D2"/>
    <w:rsid w:val="009D3285"/>
    <w:rsid w:val="009D469F"/>
    <w:rsid w:val="009D56DD"/>
    <w:rsid w:val="009D6A90"/>
    <w:rsid w:val="009D772B"/>
    <w:rsid w:val="009E0DF3"/>
    <w:rsid w:val="009E1D1C"/>
    <w:rsid w:val="009E2CCC"/>
    <w:rsid w:val="009E49D3"/>
    <w:rsid w:val="009E4CEB"/>
    <w:rsid w:val="009E6402"/>
    <w:rsid w:val="009F1A28"/>
    <w:rsid w:val="009F5401"/>
    <w:rsid w:val="009F5402"/>
    <w:rsid w:val="009F5833"/>
    <w:rsid w:val="009F64B0"/>
    <w:rsid w:val="009F7D3E"/>
    <w:rsid w:val="00A008D8"/>
    <w:rsid w:val="00A0103B"/>
    <w:rsid w:val="00A015A2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7017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664D"/>
    <w:rsid w:val="00A56A52"/>
    <w:rsid w:val="00A60246"/>
    <w:rsid w:val="00A61B89"/>
    <w:rsid w:val="00A63284"/>
    <w:rsid w:val="00A632FF"/>
    <w:rsid w:val="00A6441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4EAF"/>
    <w:rsid w:val="00A7721F"/>
    <w:rsid w:val="00A7743E"/>
    <w:rsid w:val="00A80C7E"/>
    <w:rsid w:val="00A81040"/>
    <w:rsid w:val="00A81F8D"/>
    <w:rsid w:val="00A8347F"/>
    <w:rsid w:val="00A87A1E"/>
    <w:rsid w:val="00A87C5F"/>
    <w:rsid w:val="00A90A1E"/>
    <w:rsid w:val="00A91EEC"/>
    <w:rsid w:val="00A91F9B"/>
    <w:rsid w:val="00A9258E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2838"/>
    <w:rsid w:val="00AC5DE6"/>
    <w:rsid w:val="00AC5F0F"/>
    <w:rsid w:val="00AC7C34"/>
    <w:rsid w:val="00AD1AB4"/>
    <w:rsid w:val="00AD2D1C"/>
    <w:rsid w:val="00AD3149"/>
    <w:rsid w:val="00AD5974"/>
    <w:rsid w:val="00AE0D30"/>
    <w:rsid w:val="00AE21F5"/>
    <w:rsid w:val="00AE5D80"/>
    <w:rsid w:val="00AE5EE6"/>
    <w:rsid w:val="00AE6F9A"/>
    <w:rsid w:val="00AE735B"/>
    <w:rsid w:val="00AF2936"/>
    <w:rsid w:val="00AF2E6B"/>
    <w:rsid w:val="00AF310E"/>
    <w:rsid w:val="00AF34E2"/>
    <w:rsid w:val="00AF5177"/>
    <w:rsid w:val="00AF6539"/>
    <w:rsid w:val="00AF68F8"/>
    <w:rsid w:val="00B03900"/>
    <w:rsid w:val="00B0423F"/>
    <w:rsid w:val="00B04533"/>
    <w:rsid w:val="00B10610"/>
    <w:rsid w:val="00B12CA9"/>
    <w:rsid w:val="00B13D1B"/>
    <w:rsid w:val="00B1779F"/>
    <w:rsid w:val="00B2078B"/>
    <w:rsid w:val="00B226D1"/>
    <w:rsid w:val="00B22DC7"/>
    <w:rsid w:val="00B23831"/>
    <w:rsid w:val="00B23BAD"/>
    <w:rsid w:val="00B25F49"/>
    <w:rsid w:val="00B26F58"/>
    <w:rsid w:val="00B27385"/>
    <w:rsid w:val="00B27F47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5B4"/>
    <w:rsid w:val="00B67B86"/>
    <w:rsid w:val="00B67C6C"/>
    <w:rsid w:val="00B7138D"/>
    <w:rsid w:val="00B71625"/>
    <w:rsid w:val="00B732FE"/>
    <w:rsid w:val="00B7596C"/>
    <w:rsid w:val="00B80737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2F8"/>
    <w:rsid w:val="00B9768E"/>
    <w:rsid w:val="00B97D62"/>
    <w:rsid w:val="00BA032C"/>
    <w:rsid w:val="00BA0FDA"/>
    <w:rsid w:val="00BA1330"/>
    <w:rsid w:val="00BA17A5"/>
    <w:rsid w:val="00BA51B9"/>
    <w:rsid w:val="00BA58FA"/>
    <w:rsid w:val="00BA5C52"/>
    <w:rsid w:val="00BA7641"/>
    <w:rsid w:val="00BB1D2D"/>
    <w:rsid w:val="00BB576F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105C"/>
    <w:rsid w:val="00BD283D"/>
    <w:rsid w:val="00BD3C64"/>
    <w:rsid w:val="00BD5AC7"/>
    <w:rsid w:val="00BD5D95"/>
    <w:rsid w:val="00BD7262"/>
    <w:rsid w:val="00BD733B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3EA"/>
    <w:rsid w:val="00BF78FA"/>
    <w:rsid w:val="00BF7A66"/>
    <w:rsid w:val="00C01305"/>
    <w:rsid w:val="00C018AD"/>
    <w:rsid w:val="00C02A28"/>
    <w:rsid w:val="00C02B79"/>
    <w:rsid w:val="00C03E5A"/>
    <w:rsid w:val="00C05749"/>
    <w:rsid w:val="00C13197"/>
    <w:rsid w:val="00C13988"/>
    <w:rsid w:val="00C1440D"/>
    <w:rsid w:val="00C153E7"/>
    <w:rsid w:val="00C15793"/>
    <w:rsid w:val="00C261E7"/>
    <w:rsid w:val="00C277C2"/>
    <w:rsid w:val="00C31708"/>
    <w:rsid w:val="00C34AA6"/>
    <w:rsid w:val="00C37AF2"/>
    <w:rsid w:val="00C4031B"/>
    <w:rsid w:val="00C415EF"/>
    <w:rsid w:val="00C43088"/>
    <w:rsid w:val="00C43626"/>
    <w:rsid w:val="00C44D1D"/>
    <w:rsid w:val="00C4552E"/>
    <w:rsid w:val="00C461B8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056"/>
    <w:rsid w:val="00C846AC"/>
    <w:rsid w:val="00C861C7"/>
    <w:rsid w:val="00C8732F"/>
    <w:rsid w:val="00C87B0F"/>
    <w:rsid w:val="00C90E5A"/>
    <w:rsid w:val="00C926F6"/>
    <w:rsid w:val="00C93EE2"/>
    <w:rsid w:val="00C94E7E"/>
    <w:rsid w:val="00C94E90"/>
    <w:rsid w:val="00C95586"/>
    <w:rsid w:val="00C95E68"/>
    <w:rsid w:val="00CA26F7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14C8"/>
    <w:rsid w:val="00CE3862"/>
    <w:rsid w:val="00CE3FA8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560F"/>
    <w:rsid w:val="00D06FE8"/>
    <w:rsid w:val="00D102BA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2DCF"/>
    <w:rsid w:val="00D35579"/>
    <w:rsid w:val="00D35DB5"/>
    <w:rsid w:val="00D36A99"/>
    <w:rsid w:val="00D40866"/>
    <w:rsid w:val="00D45761"/>
    <w:rsid w:val="00D45BF9"/>
    <w:rsid w:val="00D46B75"/>
    <w:rsid w:val="00D470F1"/>
    <w:rsid w:val="00D53431"/>
    <w:rsid w:val="00D54FE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6512"/>
    <w:rsid w:val="00D76615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EEE"/>
    <w:rsid w:val="00DA15FC"/>
    <w:rsid w:val="00DA167A"/>
    <w:rsid w:val="00DA1D51"/>
    <w:rsid w:val="00DA1FBF"/>
    <w:rsid w:val="00DA20E8"/>
    <w:rsid w:val="00DA6743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1A18"/>
    <w:rsid w:val="00DD21ED"/>
    <w:rsid w:val="00DD3998"/>
    <w:rsid w:val="00DD3C47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426"/>
    <w:rsid w:val="00DF58DC"/>
    <w:rsid w:val="00DF5CD2"/>
    <w:rsid w:val="00E0041F"/>
    <w:rsid w:val="00E024EC"/>
    <w:rsid w:val="00E03195"/>
    <w:rsid w:val="00E05D43"/>
    <w:rsid w:val="00E06780"/>
    <w:rsid w:val="00E07667"/>
    <w:rsid w:val="00E10BBB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0917"/>
    <w:rsid w:val="00E42C0E"/>
    <w:rsid w:val="00E42CB3"/>
    <w:rsid w:val="00E43B00"/>
    <w:rsid w:val="00E4458D"/>
    <w:rsid w:val="00E45A84"/>
    <w:rsid w:val="00E45AE1"/>
    <w:rsid w:val="00E472FA"/>
    <w:rsid w:val="00E47313"/>
    <w:rsid w:val="00E50C55"/>
    <w:rsid w:val="00E51184"/>
    <w:rsid w:val="00E523B8"/>
    <w:rsid w:val="00E55716"/>
    <w:rsid w:val="00E5751E"/>
    <w:rsid w:val="00E57EC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85D62"/>
    <w:rsid w:val="00E863F5"/>
    <w:rsid w:val="00E90DE0"/>
    <w:rsid w:val="00E92A10"/>
    <w:rsid w:val="00E940BC"/>
    <w:rsid w:val="00E94A8A"/>
    <w:rsid w:val="00E94B44"/>
    <w:rsid w:val="00E94F21"/>
    <w:rsid w:val="00E958F1"/>
    <w:rsid w:val="00E977E0"/>
    <w:rsid w:val="00EA07B2"/>
    <w:rsid w:val="00EA1C35"/>
    <w:rsid w:val="00EA3128"/>
    <w:rsid w:val="00EA4CB3"/>
    <w:rsid w:val="00EA6429"/>
    <w:rsid w:val="00EA7812"/>
    <w:rsid w:val="00EA7EC0"/>
    <w:rsid w:val="00EB05F6"/>
    <w:rsid w:val="00EB0E2E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4EC6"/>
    <w:rsid w:val="00ED65A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604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11A"/>
    <w:rsid w:val="00F216C2"/>
    <w:rsid w:val="00F22843"/>
    <w:rsid w:val="00F2294E"/>
    <w:rsid w:val="00F2361A"/>
    <w:rsid w:val="00F23E43"/>
    <w:rsid w:val="00F2711E"/>
    <w:rsid w:val="00F27B65"/>
    <w:rsid w:val="00F30CD9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D4E"/>
    <w:rsid w:val="00F53EC4"/>
    <w:rsid w:val="00F57C07"/>
    <w:rsid w:val="00F6019A"/>
    <w:rsid w:val="00F62BBD"/>
    <w:rsid w:val="00F658B7"/>
    <w:rsid w:val="00F67855"/>
    <w:rsid w:val="00F67AB0"/>
    <w:rsid w:val="00F67B88"/>
    <w:rsid w:val="00F73437"/>
    <w:rsid w:val="00F73E28"/>
    <w:rsid w:val="00F74DDB"/>
    <w:rsid w:val="00F7580D"/>
    <w:rsid w:val="00F760B0"/>
    <w:rsid w:val="00F760E8"/>
    <w:rsid w:val="00F762B3"/>
    <w:rsid w:val="00F800A4"/>
    <w:rsid w:val="00F80DBE"/>
    <w:rsid w:val="00F81019"/>
    <w:rsid w:val="00F85C3D"/>
    <w:rsid w:val="00F85F77"/>
    <w:rsid w:val="00F87481"/>
    <w:rsid w:val="00F90EC2"/>
    <w:rsid w:val="00F91E75"/>
    <w:rsid w:val="00F958A5"/>
    <w:rsid w:val="00F97DE8"/>
    <w:rsid w:val="00FA0546"/>
    <w:rsid w:val="00FA093D"/>
    <w:rsid w:val="00FA0D41"/>
    <w:rsid w:val="00FA381F"/>
    <w:rsid w:val="00FA50D1"/>
    <w:rsid w:val="00FA5416"/>
    <w:rsid w:val="00FA7822"/>
    <w:rsid w:val="00FA7F3A"/>
    <w:rsid w:val="00FB076A"/>
    <w:rsid w:val="00FB1403"/>
    <w:rsid w:val="00FB1AD0"/>
    <w:rsid w:val="00FB5A0C"/>
    <w:rsid w:val="00FB64FB"/>
    <w:rsid w:val="00FC0E1E"/>
    <w:rsid w:val="00FC12C3"/>
    <w:rsid w:val="00FC12EC"/>
    <w:rsid w:val="00FC4569"/>
    <w:rsid w:val="00FC569E"/>
    <w:rsid w:val="00FC65DC"/>
    <w:rsid w:val="00FC7401"/>
    <w:rsid w:val="00FD244F"/>
    <w:rsid w:val="00FD7BE4"/>
    <w:rsid w:val="00FE193C"/>
    <w:rsid w:val="00FE195F"/>
    <w:rsid w:val="00FE3B25"/>
    <w:rsid w:val="00FE420B"/>
    <w:rsid w:val="00FE6DE2"/>
    <w:rsid w:val="00FE7DEB"/>
    <w:rsid w:val="00FF0122"/>
    <w:rsid w:val="00FF0332"/>
    <w:rsid w:val="00FF13F6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24BD025-F7A4-4FF2-B08F-A32FB7C1B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BCADBC0-BA2C-4A36-B4C2-2370DAFCDD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 1</cp:lastModifiedBy>
  <cp:revision>2</cp:revision>
  <dcterms:created xsi:type="dcterms:W3CDTF">2025-05-23T11:37:00Z</dcterms:created>
  <dcterms:modified xsi:type="dcterms:W3CDTF">2025-05-23T11:37:00Z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1747897299</vt:lpwstr>
  </property>
</Properties>
</file>